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0" w:rsidRDefault="00102C4F">
      <w:pPr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FF2980" w:rsidRDefault="00102C4F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中国农药工业协会</w:t>
      </w:r>
      <w:r>
        <w:rPr>
          <w:rFonts w:ascii="仿宋_GB2312" w:eastAsia="仿宋_GB2312" w:hAnsi="宋体"/>
          <w:b/>
          <w:sz w:val="32"/>
          <w:szCs w:val="32"/>
        </w:rPr>
        <w:t>2021</w:t>
      </w:r>
      <w:r>
        <w:rPr>
          <w:rFonts w:ascii="仿宋_GB2312" w:eastAsia="仿宋_GB2312" w:hAnsi="宋体"/>
          <w:b/>
          <w:sz w:val="32"/>
          <w:szCs w:val="32"/>
        </w:rPr>
        <w:t>年</w:t>
      </w:r>
      <w:r>
        <w:rPr>
          <w:rFonts w:ascii="仿宋_GB2312" w:eastAsia="仿宋_GB2312" w:hAnsi="宋体" w:hint="eastAsia"/>
          <w:b/>
          <w:sz w:val="32"/>
          <w:szCs w:val="32"/>
        </w:rPr>
        <w:t>申请采信</w:t>
      </w:r>
      <w:r>
        <w:rPr>
          <w:rFonts w:ascii="仿宋_GB2312" w:eastAsia="仿宋_GB2312" w:hAnsi="宋体"/>
          <w:b/>
          <w:sz w:val="32"/>
          <w:szCs w:val="32"/>
        </w:rPr>
        <w:t>团体标准一览表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2978"/>
        <w:gridCol w:w="4728"/>
      </w:tblGrid>
      <w:tr w:rsidR="00FF2980">
        <w:trPr>
          <w:trHeight w:hRule="exact" w:val="454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标准编号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标准名称</w:t>
            </w:r>
          </w:p>
        </w:tc>
      </w:tr>
      <w:tr w:rsidR="00FF2980">
        <w:trPr>
          <w:trHeight w:hRule="exact" w:val="358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062—2021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唑啉草酯原药</w:t>
            </w:r>
          </w:p>
        </w:tc>
      </w:tr>
      <w:tr w:rsidR="00FF2980">
        <w:trPr>
          <w:trHeight w:hRule="exact" w:val="446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063—2021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唑啉草酯乳油</w:t>
            </w:r>
          </w:p>
        </w:tc>
      </w:tr>
      <w:tr w:rsidR="00FF2980">
        <w:trPr>
          <w:trHeight w:hRule="exact" w:val="37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064—2021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呋虫胺可溶粒剂</w:t>
            </w:r>
          </w:p>
        </w:tc>
      </w:tr>
      <w:tr w:rsidR="00FF2980">
        <w:trPr>
          <w:trHeight w:hRule="exact" w:val="37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065—2021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呋虫胺颗粒剂</w:t>
            </w:r>
          </w:p>
        </w:tc>
      </w:tr>
      <w:tr w:rsidR="00FF2980">
        <w:trPr>
          <w:trHeight w:hRule="exact" w:val="460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066—2021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二甲戊灵原药</w:t>
            </w:r>
          </w:p>
        </w:tc>
      </w:tr>
      <w:tr w:rsidR="00FF2980">
        <w:trPr>
          <w:trHeight w:hRule="exact" w:val="410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067—2021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唑酰草胺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氰氟草酯乳油</w:t>
            </w:r>
          </w:p>
        </w:tc>
      </w:tr>
      <w:tr w:rsidR="00FF2980">
        <w:trPr>
          <w:trHeight w:hRule="exact" w:val="448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068—2021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苯醚甲环唑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嘧菌酯悬浮剂</w:t>
            </w:r>
          </w:p>
        </w:tc>
      </w:tr>
      <w:tr w:rsidR="00FF2980">
        <w:trPr>
          <w:trHeight w:hRule="exact" w:val="410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069—2021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苯醚甲环唑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吡唑醚菌酯悬浮剂</w:t>
            </w:r>
          </w:p>
        </w:tc>
      </w:tr>
      <w:tr w:rsidR="00FF2980">
        <w:trPr>
          <w:trHeight w:hRule="exact" w:val="408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070—2021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苯醚甲环唑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吡唑醚菌酯悬浮剂</w:t>
            </w:r>
          </w:p>
        </w:tc>
      </w:tr>
      <w:tr w:rsidR="00FF2980">
        <w:trPr>
          <w:trHeight w:hRule="exact" w:val="398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071—2021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苯醚甲环唑悬浮剂</w:t>
            </w:r>
          </w:p>
        </w:tc>
      </w:tr>
      <w:tr w:rsidR="00FF2980">
        <w:trPr>
          <w:trHeight w:hRule="exact" w:val="410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072—2021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唑草酮原药</w:t>
            </w:r>
          </w:p>
        </w:tc>
      </w:tr>
      <w:tr w:rsidR="00FF2980">
        <w:trPr>
          <w:trHeight w:hRule="exact" w:val="45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073—2021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虫螨腈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茚虫威悬浮剂</w:t>
            </w:r>
          </w:p>
        </w:tc>
      </w:tr>
      <w:tr w:rsidR="00FF2980">
        <w:trPr>
          <w:trHeight w:hRule="exact" w:val="45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T/CCPIA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074—2021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甲氨基阿维菌素苯甲酸盐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虫螨腈悬浮剂</w:t>
            </w:r>
          </w:p>
        </w:tc>
      </w:tr>
      <w:tr w:rsidR="00FF2980">
        <w:trPr>
          <w:trHeight w:hRule="exact" w:val="45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075—2021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甲氨基阿维菌素苯甲酸盐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茚虫威悬浮剂</w:t>
            </w:r>
          </w:p>
        </w:tc>
      </w:tr>
      <w:tr w:rsidR="00FF2980">
        <w:trPr>
          <w:trHeight w:hRule="exact" w:val="45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076—2021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呋虫胺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螺虫乙酯悬浮剂</w:t>
            </w:r>
          </w:p>
        </w:tc>
      </w:tr>
      <w:tr w:rsidR="00FF2980">
        <w:trPr>
          <w:trHeight w:hRule="exact" w:val="45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077—2021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呋虫胺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吡蚜酮水分散粒剂</w:t>
            </w:r>
          </w:p>
        </w:tc>
      </w:tr>
      <w:tr w:rsidR="00FF2980">
        <w:trPr>
          <w:trHeight w:hRule="exact" w:val="338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083—2021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吡唑醚菌酯微囊悬浮剂</w:t>
            </w:r>
          </w:p>
        </w:tc>
      </w:tr>
      <w:tr w:rsidR="00FF2980">
        <w:trPr>
          <w:trHeight w:hRule="exact" w:val="326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084—2021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33.5%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喹啉铜悬浮剂</w:t>
            </w:r>
          </w:p>
        </w:tc>
      </w:tr>
      <w:tr w:rsidR="00FF2980">
        <w:trPr>
          <w:trHeight w:hRule="exact" w:val="396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085—2021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烟嘧磺隆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莠去津可分散油悬浮剂</w:t>
            </w:r>
          </w:p>
        </w:tc>
      </w:tr>
      <w:tr w:rsidR="00FF2980">
        <w:trPr>
          <w:trHeight w:hRule="exact" w:val="384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20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086—2021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噻虫嗪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高效氯氟氰菊酯悬浮剂</w:t>
            </w:r>
          </w:p>
        </w:tc>
      </w:tr>
      <w:tr w:rsidR="00FF2980">
        <w:trPr>
          <w:trHeight w:hRule="exact" w:val="350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087—2021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氟铃脲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辛硫磷乳油</w:t>
            </w:r>
          </w:p>
        </w:tc>
      </w:tr>
      <w:tr w:rsidR="00FF2980">
        <w:trPr>
          <w:trHeight w:hRule="exact" w:val="338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088—2021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吡唑醚菌酯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氟环唑悬浮剂</w:t>
            </w:r>
          </w:p>
        </w:tc>
      </w:tr>
      <w:tr w:rsidR="00FF2980">
        <w:trPr>
          <w:trHeight w:hRule="exact" w:val="322"/>
          <w:tblHeader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23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089—2021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 g/L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戊唑醇种子处理悬浮剂</w:t>
            </w:r>
          </w:p>
        </w:tc>
      </w:tr>
      <w:tr w:rsidR="00FF2980">
        <w:trPr>
          <w:trHeight w:hRule="exact" w:val="388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090—2021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阿维菌素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螺虫乙酯悬浮剂</w:t>
            </w:r>
          </w:p>
        </w:tc>
      </w:tr>
      <w:tr w:rsidR="00FF2980">
        <w:trPr>
          <w:trHeight w:hRule="exact" w:val="378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25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091—2021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烯啶虫胺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吡蚜酮水分散粒剂</w:t>
            </w:r>
          </w:p>
        </w:tc>
      </w:tr>
      <w:tr w:rsidR="00FF2980">
        <w:trPr>
          <w:trHeight w:hRule="exact" w:val="390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092—2021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嘧菌环胺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咯菌腈水分散粒剂</w:t>
            </w:r>
          </w:p>
        </w:tc>
      </w:tr>
      <w:tr w:rsidR="00FF2980">
        <w:trPr>
          <w:trHeight w:hRule="exact" w:val="422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093—2021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吡唑醚菌酯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啶酰菌胺悬浮剂</w:t>
            </w:r>
          </w:p>
        </w:tc>
      </w:tr>
      <w:tr w:rsidR="00FF2980">
        <w:trPr>
          <w:trHeight w:hRule="exact" w:val="386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094—2021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30%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吡唑醚菌酯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戊唑醇悬浮剂</w:t>
            </w:r>
          </w:p>
        </w:tc>
      </w:tr>
      <w:tr w:rsidR="00FF2980">
        <w:trPr>
          <w:trHeight w:hRule="exact" w:val="322"/>
          <w:tblHeader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T/CCPIA 099—2021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80" w:rsidRDefault="00102C4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农药缓释颗粒剂产品释放速率测定方法</w:t>
            </w:r>
          </w:p>
        </w:tc>
      </w:tr>
    </w:tbl>
    <w:p w:rsidR="00FF2980" w:rsidRDefault="00FF2980" w:rsidP="00054C88">
      <w:pPr>
        <w:spacing w:line="6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FF29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4F" w:rsidRDefault="00102C4F">
      <w:r>
        <w:separator/>
      </w:r>
    </w:p>
  </w:endnote>
  <w:endnote w:type="continuationSeparator" w:id="0">
    <w:p w:rsidR="00102C4F" w:rsidRDefault="0010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80" w:rsidRDefault="00102C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980" w:rsidRDefault="00102C4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F2980" w:rsidRDefault="00102C4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4F" w:rsidRDefault="00102C4F">
      <w:r>
        <w:separator/>
      </w:r>
    </w:p>
  </w:footnote>
  <w:footnote w:type="continuationSeparator" w:id="0">
    <w:p w:rsidR="00102C4F" w:rsidRDefault="0010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80"/>
    <w:rsid w:val="00054C88"/>
    <w:rsid w:val="00102C4F"/>
    <w:rsid w:val="00613EBE"/>
    <w:rsid w:val="00FF2980"/>
    <w:rsid w:val="173230BE"/>
    <w:rsid w:val="1A423982"/>
    <w:rsid w:val="37883694"/>
    <w:rsid w:val="504C2FF5"/>
    <w:rsid w:val="651F707F"/>
    <w:rsid w:val="73755C75"/>
    <w:rsid w:val="78C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Lenovo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关于对《30%毒死蜱微囊悬浮剂》等48项</dc:title>
  <dc:creator>User</dc:creator>
  <cp:lastModifiedBy>Administrator</cp:lastModifiedBy>
  <cp:revision>3</cp:revision>
  <cp:lastPrinted>2021-11-11T06:47:00Z</cp:lastPrinted>
  <dcterms:created xsi:type="dcterms:W3CDTF">2021-11-11T07:47:00Z</dcterms:created>
  <dcterms:modified xsi:type="dcterms:W3CDTF">2021-11-11T07:48:00Z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