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i w:val="0"/>
          <w:snapToGrid/>
          <w:color w:val="333333"/>
          <w:sz w:val="44"/>
          <w:szCs w:val="44"/>
          <w:shd w:val="clear" w:color="auto" w:fill="FFFFFF"/>
          <w:lang w:val="en-US" w:eastAsia="zh-CN"/>
        </w:rPr>
      </w:pPr>
    </w:p>
    <w:p>
      <w:pPr>
        <w:jc w:val="center"/>
        <w:rPr>
          <w:rFonts w:hint="eastAsia" w:ascii="宋体" w:hAnsi="宋体" w:eastAsia="宋体" w:cs="宋体"/>
          <w:b/>
          <w:bCs w:val="0"/>
          <w:i w:val="0"/>
          <w:snapToGrid/>
          <w:color w:val="333333"/>
          <w:sz w:val="44"/>
          <w:szCs w:val="44"/>
          <w:shd w:val="clear" w:color="auto" w:fill="FFFFFF"/>
          <w:lang w:val="en-US" w:eastAsia="zh-CN"/>
        </w:rPr>
      </w:pPr>
      <w:r>
        <w:rPr>
          <w:rFonts w:hint="eastAsia" w:ascii="宋体" w:hAnsi="宋体" w:eastAsia="宋体" w:cs="宋体"/>
          <w:b/>
          <w:bCs w:val="0"/>
          <w:i w:val="0"/>
          <w:snapToGrid/>
          <w:color w:val="333333"/>
          <w:sz w:val="44"/>
          <w:szCs w:val="44"/>
          <w:shd w:val="clear" w:color="auto" w:fill="FFFFFF"/>
          <w:lang w:val="en-US" w:eastAsia="zh-CN"/>
        </w:rPr>
        <w:t>海南省</w:t>
      </w:r>
      <w:r>
        <w:rPr>
          <w:rFonts w:hint="eastAsia" w:ascii="宋体" w:hAnsi="宋体" w:eastAsia="宋体" w:cs="宋体"/>
          <w:b/>
          <w:bCs w:val="0"/>
          <w:i w:val="0"/>
          <w:snapToGrid/>
          <w:color w:val="333333"/>
          <w:sz w:val="44"/>
          <w:szCs w:val="44"/>
          <w:shd w:val="clear" w:color="auto" w:fill="FFFFFF"/>
          <w:lang w:val="en-US" w:eastAsia="zh-Hans"/>
        </w:rPr>
        <w:t>农业领域</w:t>
      </w:r>
      <w:r>
        <w:rPr>
          <w:rFonts w:hint="eastAsia" w:ascii="宋体" w:hAnsi="宋体" w:eastAsia="宋体" w:cs="宋体"/>
          <w:b/>
          <w:bCs w:val="0"/>
          <w:color w:val="333333"/>
          <w:sz w:val="44"/>
          <w:szCs w:val="44"/>
          <w:shd w:val="clear" w:color="auto" w:fill="FFFFFF"/>
        </w:rPr>
        <w:t>轻微违法行为</w:t>
      </w:r>
      <w:r>
        <w:rPr>
          <w:rFonts w:hint="eastAsia" w:ascii="宋体" w:hAnsi="宋体" w:eastAsia="宋体" w:cs="宋体"/>
          <w:b/>
          <w:bCs w:val="0"/>
          <w:i w:val="0"/>
          <w:snapToGrid/>
          <w:color w:val="333333"/>
          <w:sz w:val="44"/>
          <w:szCs w:val="44"/>
          <w:shd w:val="clear" w:color="auto" w:fill="FFFFFF"/>
          <w:lang w:val="en-US" w:eastAsia="zh-CN"/>
        </w:rPr>
        <w:t>免罚清单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val="0"/>
          <w:i w:val="0"/>
          <w:snapToGrid/>
          <w:color w:val="333333"/>
          <w:sz w:val="44"/>
          <w:szCs w:val="44"/>
          <w:shd w:val="clear" w:color="auto" w:fill="FFFFFF"/>
          <w:lang w:val="en-US" w:eastAsia="zh-Hans"/>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val="0"/>
          <w:i w:val="0"/>
          <w:snapToGrid/>
          <w:color w:val="333333"/>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val="0"/>
          <w:i w:val="0"/>
          <w:snapToGrid/>
          <w:color w:val="333333"/>
          <w:sz w:val="44"/>
          <w:szCs w:val="44"/>
          <w:shd w:val="clear" w:color="auto" w:fill="FFFFFF"/>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648"/>
        <w:gridCol w:w="663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jc w:val="center"/>
        </w:trPr>
        <w:tc>
          <w:tcPr>
            <w:tcW w:w="82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264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违法行为</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1"/>
                <w:szCs w:val="21"/>
              </w:rPr>
            </w:pPr>
            <w:r>
              <w:rPr>
                <w:rFonts w:hint="eastAsia" w:ascii="宋体" w:hAnsi="宋体" w:eastAsia="宋体" w:cs="宋体"/>
                <w:b/>
                <w:bCs/>
                <w:color w:val="000000"/>
                <w:kern w:val="0"/>
                <w:sz w:val="21"/>
                <w:szCs w:val="21"/>
              </w:rPr>
              <w:t>法</w:t>
            </w:r>
            <w:r>
              <w:rPr>
                <w:rFonts w:hint="eastAsia" w:ascii="宋体" w:hAnsi="宋体" w:eastAsia="宋体" w:cs="宋体"/>
                <w:b/>
                <w:bCs/>
                <w:color w:val="000000"/>
                <w:kern w:val="0"/>
                <w:sz w:val="21"/>
                <w:szCs w:val="21"/>
                <w:lang w:val="en-US" w:eastAsia="zh-Hans"/>
              </w:rPr>
              <w:t>律</w:t>
            </w:r>
            <w:r>
              <w:rPr>
                <w:rFonts w:hint="eastAsia" w:ascii="宋体" w:hAnsi="宋体" w:eastAsia="宋体" w:cs="宋体"/>
                <w:b/>
                <w:bCs/>
                <w:color w:val="000000"/>
                <w:kern w:val="0"/>
                <w:sz w:val="21"/>
                <w:szCs w:val="21"/>
              </w:rPr>
              <w:t>依据</w:t>
            </w:r>
          </w:p>
        </w:tc>
        <w:tc>
          <w:tcPr>
            <w:tcW w:w="279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sz w:val="21"/>
                <w:szCs w:val="21"/>
                <w:lang w:eastAsia="zh-Hans"/>
              </w:rPr>
            </w:pPr>
            <w:r>
              <w:rPr>
                <w:rFonts w:hint="eastAsia" w:ascii="宋体" w:hAnsi="宋体" w:eastAsia="宋体" w:cs="宋体"/>
                <w:b/>
                <w:bCs/>
                <w:color w:val="000000"/>
                <w:kern w:val="0"/>
                <w:sz w:val="21"/>
                <w:szCs w:val="21"/>
                <w:lang w:val="en-US" w:eastAsia="zh-Hans"/>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9"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color w:val="000000"/>
                <w:kern w:val="0"/>
                <w:sz w:val="21"/>
                <w:szCs w:val="21"/>
              </w:rPr>
              <w:t>农药经营者不执行农药采购台账、销售台账制度</w:t>
            </w:r>
            <w:r>
              <w:rPr>
                <w:rFonts w:hint="eastAsia" w:ascii="宋体" w:hAnsi="宋体" w:eastAsia="宋体" w:cs="宋体"/>
                <w:color w:val="000000"/>
                <w:kern w:val="0"/>
                <w:sz w:val="21"/>
                <w:szCs w:val="21"/>
                <w:lang w:eastAsia="zh-Hans"/>
              </w:rPr>
              <w:t>，</w:t>
            </w:r>
            <w:r>
              <w:rPr>
                <w:rFonts w:hint="eastAsia" w:ascii="宋体" w:hAnsi="宋体" w:eastAsia="宋体" w:cs="宋体"/>
                <w:color w:val="000000"/>
                <w:kern w:val="0"/>
                <w:sz w:val="21"/>
                <w:szCs w:val="21"/>
                <w:lang w:val="en-US" w:eastAsia="zh-Hans"/>
              </w:rPr>
              <w:t>或者</w:t>
            </w:r>
            <w:r>
              <w:rPr>
                <w:rFonts w:hint="eastAsia" w:ascii="宋体" w:hAnsi="宋体" w:eastAsia="宋体" w:cs="宋体"/>
                <w:color w:val="000000"/>
                <w:kern w:val="0"/>
                <w:sz w:val="21"/>
                <w:szCs w:val="21"/>
              </w:rPr>
              <w:t>购销台账记录不明确</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《农药管理条例》第五十八条</w:t>
            </w:r>
            <w:r>
              <w:rPr>
                <w:rFonts w:hint="eastAsia" w:ascii="宋体" w:hAnsi="宋体" w:eastAsia="宋体" w:cs="宋体"/>
                <w:b/>
                <w:bCs/>
                <w:color w:val="000000"/>
                <w:kern w:val="0"/>
                <w:sz w:val="21"/>
                <w:szCs w:val="21"/>
                <w:lang w:val="en-US" w:eastAsia="zh-Hans"/>
              </w:rPr>
              <w:t>第一款第一项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   （一）不执行农药采购台账、销售台账制度；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《海南经济特区农药管理若干规定》第四十五条第一款 </w:t>
            </w:r>
            <w:r>
              <w:rPr>
                <w:rFonts w:hint="eastAsia" w:ascii="宋体" w:hAnsi="宋体" w:eastAsia="宋体" w:cs="宋体"/>
                <w:color w:val="000000"/>
                <w:kern w:val="0"/>
                <w:sz w:val="21"/>
                <w:szCs w:val="21"/>
              </w:rPr>
              <w:t>违反本规定第十六条第一款、第二款，农药经营者未建立农药购销台账或者购销台账记录不明确的，由县级以上人民政府工商、农业行政主管部门依据各自的职权给予警告，责令限期改正；拒不改正或者情节严重的，处二千元以上二万元以下罚款，并由县级以上人民政府农业行政主管部门吊销其农药经营许可证</w:t>
            </w:r>
            <w:r>
              <w:rPr>
                <w:rFonts w:hint="eastAsia" w:ascii="宋体" w:hAnsi="宋体" w:eastAsia="宋体" w:cs="宋体"/>
                <w:color w:val="000000"/>
                <w:kern w:val="0"/>
                <w:sz w:val="21"/>
                <w:szCs w:val="21"/>
                <w:lang w:eastAsia="zh-Hans"/>
              </w:rPr>
              <w:t>。</w:t>
            </w:r>
          </w:p>
        </w:tc>
        <w:tc>
          <w:tcPr>
            <w:tcW w:w="2790"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0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2</w:t>
            </w:r>
          </w:p>
        </w:tc>
        <w:tc>
          <w:tcPr>
            <w:tcW w:w="2648" w:type="dxa"/>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rPr>
              <w:t>农药经营者在卫生用农药以外的农药经营场所内经营食品、食用农产品、饲料</w:t>
            </w:r>
            <w:r>
              <w:rPr>
                <w:rFonts w:hint="eastAsia" w:ascii="宋体" w:hAnsi="宋体" w:cs="宋体"/>
                <w:color w:val="000000"/>
                <w:kern w:val="0"/>
                <w:szCs w:val="21"/>
                <w:lang w:eastAsia="zh-Hans"/>
              </w:rPr>
              <w:t>、</w:t>
            </w:r>
            <w:r>
              <w:rPr>
                <w:rFonts w:hint="eastAsia" w:ascii="宋体" w:hAnsi="宋体" w:cs="宋体"/>
                <w:color w:val="000000"/>
                <w:kern w:val="0"/>
                <w:szCs w:val="21"/>
              </w:rPr>
              <w:t>日杂用品等与群众生活密切相关商品</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《农药管理条例》第五十八条</w:t>
            </w:r>
            <w:r>
              <w:rPr>
                <w:rFonts w:hint="eastAsia" w:ascii="宋体" w:hAnsi="宋体" w:eastAsia="宋体" w:cs="宋体"/>
                <w:b/>
                <w:bCs/>
                <w:color w:val="000000"/>
                <w:kern w:val="0"/>
                <w:sz w:val="21"/>
                <w:szCs w:val="21"/>
                <w:lang w:val="en-US" w:eastAsia="zh-Hans"/>
              </w:rPr>
              <w:t>第一款第二项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    （二）在卫生用农药以外的农药经营场所内经营食品、食用农产品、饲料等；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《海南经济特区农药管理若干规定》第四十六条 </w:t>
            </w:r>
            <w:r>
              <w:rPr>
                <w:rFonts w:hint="eastAsia" w:ascii="宋体" w:hAnsi="宋体" w:eastAsia="宋体" w:cs="宋体"/>
                <w:color w:val="000000"/>
                <w:kern w:val="0"/>
                <w:sz w:val="21"/>
                <w:szCs w:val="21"/>
              </w:rPr>
              <w:t>违反本规定第十八条，在农药经营场所经营食品、农产品、日杂用品等与群众生活密切相关商品的，由县级以上人民政府农业、工商行政主管部门依据各自的职权责令改正；拒不改正或者情节严重的，处二千元以上二万元以下罚款，并由县级以上人民政府农业行政主管部门吊销其农药经营许可证</w:t>
            </w:r>
            <w:r>
              <w:rPr>
                <w:rFonts w:hint="eastAsia" w:ascii="宋体" w:hAnsi="宋体" w:eastAsia="宋体" w:cs="宋体"/>
                <w:color w:val="000000"/>
                <w:kern w:val="0"/>
                <w:sz w:val="21"/>
                <w:szCs w:val="21"/>
                <w:lang w:eastAsia="zh-Hans"/>
              </w:rPr>
              <w:t>。</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3</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color w:val="000000"/>
                <w:kern w:val="0"/>
                <w:sz w:val="21"/>
                <w:szCs w:val="21"/>
              </w:rPr>
              <w:t>农药经营者未将卫生用农药与其他商品分柜销售</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b/>
                <w:bCs/>
                <w:color w:val="000000"/>
                <w:kern w:val="0"/>
                <w:sz w:val="21"/>
                <w:szCs w:val="21"/>
              </w:rPr>
              <w:t>《农药管理条例》第五十八条</w:t>
            </w:r>
            <w:r>
              <w:rPr>
                <w:rFonts w:hint="eastAsia" w:ascii="宋体" w:hAnsi="宋体" w:eastAsia="宋体" w:cs="宋体"/>
                <w:b/>
                <w:bCs/>
                <w:color w:val="000000"/>
                <w:kern w:val="0"/>
                <w:sz w:val="21"/>
                <w:szCs w:val="21"/>
                <w:lang w:val="en-US" w:eastAsia="zh-Hans"/>
              </w:rPr>
              <w:t>第一款第三项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    （三）未将卫生用农药与其他商品分柜销售；</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3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4</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农药经营者不履行农药废弃物回收义务</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《农药管理条例》第五十八条</w:t>
            </w:r>
            <w:r>
              <w:rPr>
                <w:rFonts w:hint="eastAsia" w:ascii="宋体" w:hAnsi="宋体" w:eastAsia="宋体" w:cs="宋体"/>
                <w:b/>
                <w:bCs/>
                <w:color w:val="000000"/>
                <w:kern w:val="0"/>
                <w:sz w:val="21"/>
                <w:szCs w:val="21"/>
                <w:lang w:val="en-US" w:eastAsia="zh-Hans"/>
              </w:rPr>
              <w:t>第一款第四项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    （四）不履行农药废弃物回收义务。</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5</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农产品生产企业、食品和食用农产品仓储企业、专业化病虫害防治服务组织和从事农产品生产的农民专业合作社等不执行农药使用记录制度</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《农药管理条例》第六十一条  </w:t>
            </w:r>
            <w:r>
              <w:rPr>
                <w:rFonts w:hint="eastAsia" w:ascii="宋体" w:hAnsi="宋体" w:eastAsia="宋体" w:cs="宋体"/>
                <w:color w:val="000000"/>
                <w:kern w:val="0"/>
                <w:sz w:val="21"/>
                <w:szCs w:val="21"/>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未造成危害后果或损失；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60"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6</w:t>
            </w:r>
          </w:p>
        </w:tc>
        <w:tc>
          <w:tcPr>
            <w:tcW w:w="26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rPr>
            </w:pPr>
            <w:r>
              <w:rPr>
                <w:rFonts w:hint="eastAsia" w:ascii="宋体" w:hAnsi="宋体" w:eastAsia="宋体" w:cs="宋体"/>
                <w:kern w:val="0"/>
                <w:sz w:val="21"/>
                <w:szCs w:val="21"/>
              </w:rPr>
              <w:t>侵占、</w:t>
            </w:r>
            <w:r>
              <w:rPr>
                <w:rFonts w:hint="eastAsia" w:ascii="宋体" w:hAnsi="宋体" w:eastAsia="宋体" w:cs="宋体"/>
                <w:color w:val="000000" w:themeColor="text1"/>
                <w:kern w:val="0"/>
                <w:sz w:val="21"/>
                <w:szCs w:val="21"/>
                <w:highlight w:val="none"/>
                <w:lang w:val="en-US" w:eastAsia="zh-CN" w:bidi="ar-SA"/>
              </w:rPr>
              <w:t>擅自</w:t>
            </w:r>
            <w:r>
              <w:rPr>
                <w:rFonts w:hint="eastAsia" w:ascii="宋体" w:hAnsi="宋体" w:eastAsia="宋体" w:cs="宋体"/>
                <w:kern w:val="0"/>
                <w:sz w:val="21"/>
                <w:szCs w:val="21"/>
              </w:rPr>
              <w:t>移动农作物病虫害监测设施设备</w:t>
            </w:r>
          </w:p>
        </w:tc>
        <w:tc>
          <w:tcPr>
            <w:tcW w:w="6635" w:type="dxa"/>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b/>
                <w:bCs/>
                <w:color w:val="000000" w:themeColor="text1"/>
                <w:kern w:val="0"/>
                <w:sz w:val="21"/>
                <w:szCs w:val="21"/>
                <w:highlight w:val="none"/>
              </w:rPr>
            </w:pPr>
            <w:r>
              <w:rPr>
                <w:rFonts w:hint="eastAsia" w:ascii="宋体" w:hAnsi="宋体" w:eastAsia="宋体" w:cs="宋体"/>
                <w:b/>
                <w:bCs/>
                <w:kern w:val="0"/>
                <w:sz w:val="21"/>
                <w:szCs w:val="21"/>
                <w:highlight w:val="none"/>
              </w:rPr>
              <w:t>《农作物病虫害防治条例》第四十条</w:t>
            </w:r>
            <w:r>
              <w:rPr>
                <w:rFonts w:hint="eastAsia" w:ascii="宋体" w:hAnsi="宋体" w:eastAsia="宋体" w:cs="宋体"/>
                <w:kern w:val="0"/>
                <w:sz w:val="21"/>
                <w:szCs w:val="21"/>
                <w:highlight w:val="none"/>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themeColor="text1"/>
                <w:kern w:val="0"/>
                <w:sz w:val="21"/>
                <w:szCs w:val="21"/>
                <w:highlight w:val="none"/>
              </w:rPr>
            </w:pPr>
            <w:r>
              <w:rPr>
                <w:rFonts w:hint="eastAsia" w:ascii="宋体" w:hAnsi="宋体" w:eastAsia="宋体" w:cs="宋体"/>
                <w:b/>
                <w:bCs/>
                <w:color w:val="000000" w:themeColor="text1"/>
                <w:kern w:val="0"/>
                <w:sz w:val="21"/>
                <w:szCs w:val="21"/>
                <w:highlight w:val="none"/>
                <w:lang w:eastAsia="zh-CN"/>
              </w:rPr>
              <w:t>《海南省农作物种子管理条例》</w:t>
            </w:r>
            <w:r>
              <w:rPr>
                <w:rFonts w:hint="eastAsia" w:ascii="宋体" w:hAnsi="宋体" w:eastAsia="宋体" w:cs="宋体"/>
                <w:b/>
                <w:bCs/>
                <w:color w:val="000000" w:themeColor="text1"/>
                <w:kern w:val="0"/>
                <w:sz w:val="21"/>
                <w:szCs w:val="21"/>
                <w:highlight w:val="none"/>
                <w:lang w:val="en-US" w:eastAsia="zh-CN"/>
              </w:rPr>
              <w:t>第六十六条</w:t>
            </w:r>
            <w:r>
              <w:rPr>
                <w:rFonts w:hint="eastAsia" w:ascii="宋体" w:hAnsi="宋体" w:eastAsia="宋体" w:cs="宋体"/>
                <w:color w:val="000000" w:themeColor="text1"/>
                <w:kern w:val="0"/>
                <w:sz w:val="21"/>
                <w:szCs w:val="21"/>
                <w:highlight w:val="none"/>
                <w:lang w:val="en-US" w:eastAsia="zh-CN" w:bidi="ar-SA"/>
              </w:rPr>
              <w:t>  违反本条例第三十八条规定，侵占、损毁或者擅自移动农作物病虫害监测设备设施的，由县级以上农业农村主管部门责令停止违法行为，限期恢复原状或者采取其他补救措施，并可处五万元以下罚款；造成损失的，依法承担赔偿责任。</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CN" w:bidi="ar-SA"/>
              </w:rPr>
              <w:t>监测设备设施</w:t>
            </w:r>
            <w:r>
              <w:rPr>
                <w:rFonts w:hint="eastAsia" w:ascii="宋体" w:hAnsi="宋体" w:eastAsia="宋体" w:cs="宋体"/>
                <w:color w:val="000000" w:themeColor="text1"/>
                <w:kern w:val="0"/>
                <w:sz w:val="21"/>
                <w:szCs w:val="21"/>
                <w:highlight w:val="none"/>
                <w:lang w:val="en-US" w:eastAsia="zh-CN"/>
              </w:rPr>
              <w:t>损坏</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eastAsia="宋体"/>
                <w:kern w:val="0"/>
                <w:sz w:val="21"/>
                <w:szCs w:val="21"/>
              </w:rPr>
              <w:t>责令</w:t>
            </w:r>
            <w:r>
              <w:rPr>
                <w:rFonts w:hint="eastAsia" w:eastAsia="宋体"/>
                <w:kern w:val="0"/>
                <w:sz w:val="21"/>
                <w:szCs w:val="21"/>
                <w:lang w:val="en-US" w:eastAsia="zh-Hans"/>
              </w:rPr>
              <w:t>改正后立即停止违法行为且恢复原状的。</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符合上述全部条件的，可以不予行政处罚。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30"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sz w:val="21"/>
                <w:szCs w:val="21"/>
              </w:rPr>
            </w:pPr>
            <w:r>
              <w:rPr>
                <w:rFonts w:hint="default" w:ascii="宋体" w:hAnsi="宋体" w:eastAsia="宋体" w:cs="宋体"/>
                <w:sz w:val="21"/>
                <w:szCs w:val="21"/>
              </w:rPr>
              <w:t>7</w:t>
            </w:r>
          </w:p>
        </w:tc>
        <w:tc>
          <w:tcPr>
            <w:tcW w:w="2648" w:type="dxa"/>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宋体" w:hAnsi="宋体" w:eastAsia="宋体" w:cs="宋体"/>
                <w:kern w:val="0"/>
                <w:sz w:val="21"/>
                <w:szCs w:val="21"/>
              </w:rPr>
            </w:pPr>
            <w:r>
              <w:rPr>
                <w:rFonts w:hint="eastAsia" w:ascii="宋体" w:hAnsi="宋体" w:eastAsia="宋体" w:cs="宋体"/>
                <w:kern w:val="0"/>
                <w:sz w:val="21"/>
                <w:szCs w:val="21"/>
              </w:rPr>
              <w:t>专业化病虫害防治服务组织不具备相应的设施设备、技术人员、田间作业人员以及规范的管理制度</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宋体" w:hAnsi="宋体" w:eastAsia="宋体" w:cs="宋体"/>
                <w:kern w:val="0"/>
                <w:sz w:val="21"/>
                <w:szCs w:val="21"/>
              </w:rPr>
            </w:pPr>
            <w:r>
              <w:rPr>
                <w:rFonts w:hint="eastAsia" w:ascii="宋体" w:hAnsi="宋体" w:eastAsia="宋体" w:cs="宋体"/>
                <w:b/>
                <w:bCs/>
                <w:kern w:val="0"/>
                <w:sz w:val="21"/>
                <w:szCs w:val="21"/>
              </w:rPr>
              <w:t xml:space="preserve">《农作物病虫害防治条例》第四十二条第一款第一项 </w:t>
            </w:r>
            <w:r>
              <w:rPr>
                <w:rFonts w:hint="eastAsia" w:ascii="宋体" w:hAnsi="宋体" w:eastAsia="宋体" w:cs="宋体"/>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themeColor="text1"/>
                <w:kern w:val="0"/>
                <w:sz w:val="21"/>
                <w:szCs w:val="21"/>
                <w:lang w:eastAsia="zh-CN"/>
              </w:rPr>
            </w:pPr>
            <w:r>
              <w:rPr>
                <w:rFonts w:hint="eastAsia" w:ascii="宋体" w:hAnsi="宋体" w:eastAsia="宋体" w:cs="宋体"/>
                <w:kern w:val="0"/>
                <w:sz w:val="21"/>
                <w:szCs w:val="21"/>
              </w:rPr>
              <w:t>（一）不具备相应的设施设备、技术人员、田间作业人员以及规范的管理制度；</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0"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sz w:val="21"/>
                <w:szCs w:val="21"/>
              </w:rPr>
              <w:t>8</w:t>
            </w:r>
          </w:p>
        </w:tc>
        <w:tc>
          <w:tcPr>
            <w:tcW w:w="26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专业化病虫害防治服务组织</w:t>
            </w:r>
            <w:r>
              <w:rPr>
                <w:rFonts w:hint="eastAsia" w:ascii="宋体" w:hAnsi="宋体" w:eastAsia="宋体" w:cs="宋体"/>
                <w:kern w:val="0"/>
                <w:sz w:val="21"/>
                <w:szCs w:val="21"/>
                <w:lang w:val="en-US" w:eastAsia="zh-Hans"/>
              </w:rPr>
              <w:t>的</w:t>
            </w:r>
            <w:r>
              <w:rPr>
                <w:rFonts w:hint="eastAsia" w:ascii="宋体" w:hAnsi="宋体" w:eastAsia="宋体" w:cs="宋体"/>
                <w:kern w:val="0"/>
                <w:sz w:val="21"/>
                <w:szCs w:val="21"/>
              </w:rPr>
              <w:t>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宋体" w:hAnsi="宋体" w:eastAsia="宋体" w:cs="宋体"/>
                <w:kern w:val="0"/>
                <w:sz w:val="21"/>
                <w:szCs w:val="21"/>
              </w:rPr>
            </w:pPr>
            <w:r>
              <w:rPr>
                <w:rFonts w:hint="eastAsia" w:ascii="宋体" w:hAnsi="宋体" w:eastAsia="宋体" w:cs="宋体"/>
                <w:b/>
                <w:bCs/>
                <w:kern w:val="0"/>
                <w:sz w:val="21"/>
                <w:szCs w:val="21"/>
              </w:rPr>
              <w:t xml:space="preserve">《农作物病虫害防治条例》第四十二条第一款第二项 </w:t>
            </w:r>
            <w:r>
              <w:rPr>
                <w:rFonts w:hint="eastAsia" w:ascii="宋体" w:hAnsi="宋体" w:eastAsia="宋体" w:cs="宋体"/>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30"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sz w:val="21"/>
                <w:szCs w:val="21"/>
              </w:rPr>
              <w:t>9</w:t>
            </w:r>
          </w:p>
        </w:tc>
        <w:tc>
          <w:tcPr>
            <w:tcW w:w="26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专业化病虫害防治服务组织未按规定建立或者保存服务档案</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宋体" w:hAnsi="宋体" w:eastAsia="宋体" w:cs="宋体"/>
                <w:kern w:val="0"/>
                <w:sz w:val="21"/>
                <w:szCs w:val="21"/>
              </w:rPr>
            </w:pPr>
            <w:r>
              <w:rPr>
                <w:rFonts w:hint="eastAsia" w:ascii="宋体" w:hAnsi="宋体" w:eastAsia="宋体" w:cs="宋体"/>
                <w:b/>
                <w:bCs/>
                <w:kern w:val="0"/>
                <w:sz w:val="21"/>
                <w:szCs w:val="21"/>
              </w:rPr>
              <w:t xml:space="preserve">《农作物病虫害防治条例》第四十二条第一款第三项 </w:t>
            </w:r>
            <w:r>
              <w:rPr>
                <w:rFonts w:hint="eastAsia" w:ascii="宋体" w:hAnsi="宋体" w:eastAsia="宋体" w:cs="宋体"/>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rPr>
              <w:t>（三）未按规定建立或者保存服务档案；</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lang w:eastAsia="zh-CN" w:bidi="ar-SA"/>
              </w:rPr>
              <w:t>10</w:t>
            </w:r>
          </w:p>
        </w:tc>
        <w:tc>
          <w:tcPr>
            <w:tcW w:w="26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专业化病虫害防治服务组织未为田间作业人员配备必要的防护用品</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firstLine="420" w:firstLineChars="200"/>
              <w:jc w:val="left"/>
              <w:textAlignment w:val="center"/>
              <w:rPr>
                <w:rFonts w:hint="eastAsia" w:ascii="宋体" w:hAnsi="宋体" w:eastAsia="宋体" w:cs="宋体"/>
                <w:kern w:val="0"/>
                <w:sz w:val="21"/>
                <w:szCs w:val="21"/>
              </w:rPr>
            </w:pPr>
            <w:r>
              <w:rPr>
                <w:rFonts w:hint="eastAsia" w:ascii="宋体" w:hAnsi="宋体" w:eastAsia="宋体" w:cs="宋体"/>
                <w:b/>
                <w:bCs/>
                <w:kern w:val="0"/>
                <w:sz w:val="21"/>
                <w:szCs w:val="21"/>
              </w:rPr>
              <w:t xml:space="preserve">《农作物病虫害防治条例》第四十二条第一款第四项 </w:t>
            </w:r>
            <w:r>
              <w:rPr>
                <w:rFonts w:hint="eastAsia" w:ascii="宋体" w:hAnsi="宋体" w:eastAsia="宋体" w:cs="宋体"/>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rPr>
              <w:t>（四）未为田间作业人员配备必要的防护用品；</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w:t>
            </w:r>
            <w:r>
              <w:rPr>
                <w:rFonts w:hint="eastAsia" w:ascii="宋体" w:hAnsi="宋体" w:eastAsia="宋体" w:cs="宋体"/>
                <w:color w:val="000000" w:themeColor="text1"/>
                <w:kern w:val="0"/>
                <w:sz w:val="21"/>
                <w:szCs w:val="21"/>
                <w:lang w:eastAsia="zh-Hans"/>
              </w:rPr>
              <w:t>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3"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lang w:eastAsia="zh-CN" w:bidi="ar-SA"/>
              </w:rPr>
              <w:t>11</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themeColor="text1"/>
                <w:kern w:val="0"/>
                <w:sz w:val="21"/>
                <w:szCs w:val="21"/>
              </w:rPr>
              <w:t>农产品生产企业、农民专业合作社，以及组织农户进行标准化生产的企业和组织未建立或者未按规定保存农产品生产记录，或者伪造农产品生产记录</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themeColor="text1"/>
                <w:kern w:val="0"/>
                <w:sz w:val="21"/>
                <w:szCs w:val="21"/>
              </w:rPr>
            </w:pPr>
            <w:r>
              <w:rPr>
                <w:rFonts w:hint="eastAsia" w:ascii="宋体" w:hAnsi="宋体" w:eastAsia="宋体" w:cs="宋体"/>
                <w:b/>
                <w:bCs/>
                <w:color w:val="000000"/>
                <w:kern w:val="0"/>
                <w:sz w:val="21"/>
                <w:szCs w:val="21"/>
              </w:rPr>
              <w:t xml:space="preserve">《中华人民共和国农产品质量安全法》第四十七条  </w:t>
            </w:r>
            <w:r>
              <w:rPr>
                <w:rFonts w:hint="eastAsia" w:ascii="宋体" w:hAnsi="宋体" w:eastAsia="宋体" w:cs="宋体"/>
                <w:color w:val="000000"/>
                <w:kern w:val="0"/>
                <w:sz w:val="21"/>
                <w:szCs w:val="21"/>
              </w:rPr>
              <w:t>农产品生产企业、农民专业合作经济组织未建立或者未按照规定保存农产品生产记录的，或者伪造农产品生产记录的，责令限期改正；逾期不改正的，可以处二千元以下罚款</w:t>
            </w:r>
            <w:r>
              <w:rPr>
                <w:rFonts w:hint="eastAsia" w:ascii="宋体" w:hAnsi="宋体" w:eastAsia="宋体" w:cs="宋体"/>
                <w:color w:val="000000"/>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themeColor="text1"/>
                <w:kern w:val="0"/>
                <w:sz w:val="21"/>
                <w:szCs w:val="21"/>
              </w:rPr>
              <w:t>《海南经济特区农药管理若干规定》第四十九条  </w:t>
            </w:r>
            <w:r>
              <w:rPr>
                <w:rFonts w:hint="eastAsia" w:ascii="宋体" w:hAnsi="宋体" w:eastAsia="宋体" w:cs="宋体"/>
                <w:color w:val="000000" w:themeColor="text1"/>
                <w:kern w:val="0"/>
                <w:sz w:val="21"/>
                <w:szCs w:val="21"/>
              </w:rPr>
              <w:t>违反本规定第二十三条第二款、第二十四条第三款，农产品生产企业、农民专业合作社，以及组织农户进行标准化生产的企业和组织未建立或者未按规定保存农产品生产记录，或者伪造农产品生产记录的，由县级以上人民政府农业行政主管部门责令限期改正；逾期不改正的，处五百元以上二千元以下罚款</w:t>
            </w:r>
            <w:r>
              <w:rPr>
                <w:rFonts w:hint="eastAsia" w:ascii="宋体" w:hAnsi="宋体" w:eastAsia="宋体" w:cs="宋体"/>
                <w:color w:val="000000" w:themeColor="text1"/>
                <w:kern w:val="0"/>
                <w:sz w:val="21"/>
                <w:szCs w:val="21"/>
                <w:lang w:eastAsia="zh-Hans"/>
              </w:rPr>
              <w:t>。</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lang w:eastAsia="zh-CN" w:bidi="ar-SA"/>
              </w:rPr>
              <w:t>12</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rPr>
            </w:pPr>
            <w:r>
              <w:rPr>
                <w:rFonts w:hint="eastAsia" w:ascii="宋体" w:hAnsi="宋体" w:eastAsia="宋体" w:cs="宋体"/>
                <w:color w:val="000000"/>
                <w:kern w:val="0"/>
                <w:sz w:val="21"/>
                <w:szCs w:val="21"/>
              </w:rPr>
              <w:t>销售的农产品未按照规定进行包装、标识</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themeColor="text1"/>
                <w:kern w:val="0"/>
                <w:sz w:val="21"/>
                <w:szCs w:val="21"/>
              </w:rPr>
            </w:pPr>
            <w:r>
              <w:rPr>
                <w:rFonts w:hint="eastAsia" w:ascii="宋体" w:hAnsi="宋体" w:eastAsia="宋体" w:cs="宋体"/>
                <w:b/>
                <w:bCs/>
                <w:color w:val="000000"/>
                <w:kern w:val="0"/>
                <w:sz w:val="21"/>
                <w:szCs w:val="21"/>
              </w:rPr>
              <w:t xml:space="preserve">《中华人民共和国农产品质量安全法》第四十八条 </w:t>
            </w:r>
            <w:r>
              <w:rPr>
                <w:rFonts w:hint="eastAsia" w:ascii="宋体" w:hAnsi="宋体" w:eastAsia="宋体" w:cs="宋体"/>
                <w:color w:val="000000"/>
                <w:kern w:val="0"/>
                <w:sz w:val="21"/>
                <w:szCs w:val="21"/>
              </w:rPr>
              <w:t>违反本法第二十八条规定，销售的农产品未按照规定进行包装、标识的，责令限期改正；逾期不改正的，可以处二千元以下罚款。</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06"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lang w:eastAsia="zh-CN" w:bidi="ar-SA"/>
              </w:rPr>
              <w:t>13</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农业投入品销售者未建立、未按照规定保存农业投入品销售记录</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bidi="ar-SA"/>
              </w:rPr>
              <w:t xml:space="preserve">《海南省农产品质量安全条例》第四十五条第一款  </w:t>
            </w:r>
            <w:r>
              <w:rPr>
                <w:rFonts w:hint="eastAsia" w:ascii="宋体" w:hAnsi="宋体" w:eastAsia="宋体" w:cs="宋体"/>
                <w:color w:val="000000"/>
                <w:kern w:val="0"/>
                <w:sz w:val="21"/>
                <w:szCs w:val="21"/>
              </w:rPr>
              <w:t>违反本条例第十八条第一款、第二款规定，农业投入品销售者未建立、未按照规定保存或者伪造农业投入品销售记录的，由县级以上工商行政管理、农产品质量安全监督管理部门依照各自职责给予警告，责令限期改正;逾期未改正的，处以二千元以上二万元以下的罚款。</w:t>
            </w:r>
            <w:bookmarkStart w:id="0" w:name="_GoBack"/>
            <w:bookmarkEnd w:id="0"/>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7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14</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SA"/>
              </w:rPr>
              <w:t>对染疫动物及其排泄物、染疫动物产品或者被染疫动物、动物产品污染的运载工具、垫料、包装物、容器等未按照规定处置</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
                <w:bCs/>
                <w:color w:val="000000"/>
                <w:sz w:val="21"/>
                <w:szCs w:val="21"/>
              </w:rPr>
              <w:t>《中华人民共和国动物防疫法》第九十五条 </w:t>
            </w:r>
            <w:r>
              <w:rPr>
                <w:rFonts w:hint="eastAsia" w:ascii="宋体" w:hAnsi="宋体" w:eastAsia="宋体" w:cs="宋体"/>
                <w:color w:val="000000"/>
                <w:sz w:val="21"/>
                <w:szCs w:val="21"/>
              </w:rPr>
              <w:t>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color w:val="000000"/>
                <w:sz w:val="21"/>
                <w:szCs w:val="21"/>
                <w:lang w:val="en-US" w:eastAsia="zh-CN"/>
              </w:rPr>
            </w:pP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lang w:val="en-US" w:eastAsia="zh-CN"/>
              </w:rPr>
              <w:t>海南省无规定动物疫病区管理条例</w:t>
            </w: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lang w:val="en-US" w:eastAsia="zh-CN"/>
              </w:rPr>
              <w:t>第三十九条</w:t>
            </w:r>
            <w:r>
              <w:rPr>
                <w:rFonts w:hint="eastAsia" w:ascii="宋体" w:hAnsi="宋体" w:cs="宋体"/>
                <w:b/>
                <w:bCs/>
                <w:color w:val="000000"/>
                <w:kern w:val="0"/>
                <w:szCs w:val="21"/>
                <w:lang w:val="en-US" w:eastAsia="zh-Hans"/>
              </w:rPr>
              <w:t>第一款</w:t>
            </w:r>
            <w:r>
              <w:rPr>
                <w:rFonts w:hint="eastAsia" w:ascii="宋体" w:hAnsi="宋体" w:cs="宋体"/>
                <w:b/>
                <w:bCs/>
                <w:color w:val="000000"/>
                <w:kern w:val="0"/>
                <w:szCs w:val="21"/>
                <w:lang w:val="en-US" w:eastAsia="zh-CN"/>
              </w:rPr>
              <w:t xml:space="preserve">   </w:t>
            </w:r>
            <w:r>
              <w:rPr>
                <w:rFonts w:hint="eastAsia" w:ascii="宋体" w:hAnsi="宋体" w:cs="宋体"/>
                <w:b w:val="0"/>
                <w:bCs w:val="0"/>
                <w:color w:val="000000"/>
                <w:kern w:val="0"/>
                <w:szCs w:val="21"/>
                <w:lang w:val="en-US" w:eastAsia="zh-CN"/>
              </w:rPr>
              <w:t>动物饲养单位和个人，对染疫动物及其排泄物、染疫动物产品或者被染疫动物、动物产品污染的运载工具、垫料、包装物、容器等未按照规定处置的，由县级以上人民政府农业农村主管部门责令限期处理；逾期不处理的，由县级以上人民政府农业农村主管部门委托有关单位代为处理，所需费用由违法行为人承担，处五千元以上五万元以下罚款。</w:t>
            </w:r>
          </w:p>
        </w:tc>
        <w:tc>
          <w:tcPr>
            <w:tcW w:w="2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限期处理后按期处理。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lang w:val="en-US" w:eastAsia="zh-Hans" w:bidi="ar-SA"/>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15</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Cs/>
                <w:color w:val="000000"/>
                <w:kern w:val="0"/>
                <w:sz w:val="21"/>
                <w:szCs w:val="21"/>
              </w:rPr>
              <w:t>生产经营兽医器械，产品质量不符合要求</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《中华人民共和国动物防疫法》第一百零七条</w:t>
            </w:r>
            <w:r>
              <w:rPr>
                <w:rFonts w:hint="eastAsia" w:ascii="宋体" w:hAnsi="宋体" w:eastAsia="宋体" w:cs="宋体"/>
                <w:bCs/>
                <w:color w:val="000000"/>
                <w:kern w:val="0"/>
                <w:sz w:val="21"/>
                <w:szCs w:val="21"/>
              </w:rPr>
              <w:t> 违反本法规定，生产经营兽医器械，产品质量不符合要求的，由县级以上地方人民政府农业农村主管部门责令限期整改；情节严重的，责令停业整顿，并处二万元以上十万元以下罚款。</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eastAsia="zh-Hans"/>
              </w:rPr>
              <w:t>1.</w:t>
            </w:r>
            <w:r>
              <w:rPr>
                <w:rFonts w:hint="eastAsia" w:ascii="宋体" w:hAnsi="宋体" w:eastAsia="宋体" w:cs="宋体"/>
                <w:color w:val="000000" w:themeColor="text1"/>
                <w:kern w:val="0"/>
                <w:sz w:val="21"/>
                <w:szCs w:val="21"/>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eastAsia="zh-Hans"/>
              </w:rPr>
            </w:pPr>
            <w:r>
              <w:rPr>
                <w:rFonts w:hint="eastAsia" w:ascii="宋体" w:hAnsi="宋体" w:eastAsia="宋体" w:cs="宋体"/>
                <w:color w:val="000000" w:themeColor="text1"/>
                <w:kern w:val="0"/>
                <w:sz w:val="21"/>
                <w:szCs w:val="21"/>
                <w:lang w:eastAsia="zh-Hans"/>
              </w:rPr>
              <w:t>2.</w:t>
            </w:r>
            <w:r>
              <w:rPr>
                <w:rFonts w:hint="eastAsia" w:ascii="宋体" w:hAnsi="宋体" w:eastAsia="宋体" w:cs="宋体"/>
                <w:color w:val="000000" w:themeColor="text1"/>
                <w:kern w:val="0"/>
                <w:sz w:val="21"/>
                <w:szCs w:val="21"/>
                <w:lang w:val="en-US" w:eastAsia="zh-Hans"/>
              </w:rPr>
              <w:t>涉及的</w:t>
            </w:r>
            <w:r>
              <w:rPr>
                <w:rFonts w:hint="eastAsia" w:ascii="宋体" w:hAnsi="宋体" w:eastAsia="宋体" w:cs="宋体"/>
                <w:color w:val="000000" w:themeColor="text1"/>
                <w:kern w:val="0"/>
                <w:sz w:val="21"/>
                <w:szCs w:val="21"/>
              </w:rPr>
              <w:t>兽医器械货值金额不足二千元且未销售</w:t>
            </w:r>
            <w:r>
              <w:rPr>
                <w:rFonts w:hint="eastAsia" w:ascii="宋体" w:hAnsi="宋体" w:eastAsia="宋体" w:cs="宋体"/>
                <w:color w:val="000000" w:themeColor="text1"/>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eastAsia="zh-Hans"/>
              </w:rPr>
            </w:pPr>
            <w:r>
              <w:rPr>
                <w:rFonts w:hint="eastAsia" w:ascii="宋体" w:hAnsi="宋体" w:eastAsia="宋体" w:cs="宋体"/>
                <w:color w:val="000000" w:themeColor="text1"/>
                <w:kern w:val="0"/>
                <w:sz w:val="21"/>
                <w:szCs w:val="21"/>
                <w:lang w:eastAsia="zh-Hans"/>
              </w:rPr>
              <w:t>3.</w:t>
            </w:r>
            <w:r>
              <w:rPr>
                <w:rFonts w:hint="eastAsia" w:ascii="宋体" w:hAnsi="宋体" w:eastAsia="宋体" w:cs="宋体"/>
                <w:color w:val="000000" w:themeColor="text1"/>
                <w:kern w:val="0"/>
                <w:sz w:val="21"/>
                <w:szCs w:val="21"/>
                <w:lang w:val="en-US" w:eastAsia="zh-Hans"/>
              </w:rPr>
              <w:t>未造成危害后果；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default" w:ascii="宋体" w:hAnsi="宋体" w:eastAsia="宋体" w:cs="宋体"/>
                <w:color w:val="000000" w:themeColor="text1"/>
                <w:kern w:val="0"/>
                <w:sz w:val="21"/>
                <w:szCs w:val="21"/>
                <w:lang w:eastAsia="zh-Hans"/>
              </w:rPr>
              <w:t>4.</w:t>
            </w:r>
            <w:r>
              <w:rPr>
                <w:rFonts w:hint="eastAsia" w:ascii="宋体" w:hAnsi="宋体" w:eastAsia="宋体" w:cs="宋体"/>
                <w:color w:val="000000" w:themeColor="text1"/>
                <w:kern w:val="0"/>
                <w:sz w:val="21"/>
                <w:szCs w:val="21"/>
                <w:lang w:val="en-US" w:eastAsia="zh-Hans"/>
              </w:rPr>
              <w:t>责令限期整改后按期整</w:t>
            </w:r>
            <w:r>
              <w:rPr>
                <w:rFonts w:hint="eastAsia" w:ascii="宋体" w:hAnsi="宋体" w:eastAsia="宋体" w:cs="宋体"/>
                <w:color w:val="000000" w:themeColor="text1"/>
                <w:kern w:val="0"/>
                <w:sz w:val="21"/>
                <w:szCs w:val="21"/>
              </w:rPr>
              <w:t>改</w:t>
            </w:r>
            <w:r>
              <w:rPr>
                <w:rFonts w:hint="eastAsia" w:ascii="宋体" w:hAnsi="宋体" w:eastAsia="宋体" w:cs="宋体"/>
                <w:color w:val="000000" w:themeColor="text1"/>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lang w:val="en-US" w:eastAsia="zh-Hans"/>
              </w:rPr>
            </w:pPr>
            <w:r>
              <w:rPr>
                <w:rFonts w:hint="eastAsia" w:ascii="宋体" w:hAnsi="宋体" w:eastAsia="宋体" w:cs="宋体"/>
                <w:color w:val="000000" w:themeColor="text1"/>
                <w:kern w:val="0"/>
                <w:sz w:val="21"/>
                <w:szCs w:val="21"/>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26"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16</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畜禽养殖场未建立养殖档案的，或者未按照规定保存养殖档案</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《中华人民共和国畜牧法》第六十六条　</w:t>
            </w:r>
            <w:r>
              <w:rPr>
                <w:rFonts w:hint="eastAsia" w:ascii="宋体" w:hAnsi="宋体" w:eastAsia="宋体" w:cs="宋体"/>
                <w:bCs/>
                <w:color w:val="000000"/>
                <w:kern w:val="0"/>
                <w:sz w:val="21"/>
                <w:szCs w:val="21"/>
              </w:rPr>
              <w:t>违反本法第四十一条规定，畜禽养殖场未建立养殖档案的，或者未按照规定保存养殖档案的，由县级以上人民政府畜牧兽医行政主管部门责令限期改正，可以处一万元以下罚款。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《海南省无规定动物疫病区管理条例》第四十条</w:t>
            </w:r>
            <w:r>
              <w:rPr>
                <w:rFonts w:hint="eastAsia" w:ascii="宋体" w:hAnsi="宋体" w:eastAsia="宋体" w:cs="宋体"/>
                <w:color w:val="000000"/>
                <w:kern w:val="0"/>
                <w:sz w:val="21"/>
                <w:szCs w:val="21"/>
              </w:rPr>
              <w:t>  违反本条例规定，不建立养殖档案或者保存养殖档案的，由县级以上人民政府畜牧兽医主管部门责令改正，并可处一千元以上一万元以下的罚款。</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bidi="ar-SA"/>
              </w:rPr>
            </w:pPr>
            <w:r>
              <w:rPr>
                <w:rFonts w:hint="eastAsia" w:ascii="宋体" w:hAnsi="宋体" w:eastAsia="宋体" w:cs="宋体"/>
                <w:color w:val="000000" w:themeColor="text1"/>
                <w:kern w:val="0"/>
                <w:sz w:val="21"/>
                <w:szCs w:val="21"/>
                <w:highlight w:val="none"/>
                <w:lang w:val="en-US" w:eastAsia="zh-Hans"/>
              </w:rPr>
              <w:t>符合上述全部条件的，可以不予行政处罚。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9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w:t>
            </w:r>
            <w:r>
              <w:rPr>
                <w:rFonts w:hint="default" w:ascii="宋体" w:hAnsi="宋体" w:eastAsia="宋体" w:cs="宋体"/>
                <w:kern w:val="2"/>
                <w:sz w:val="21"/>
                <w:szCs w:val="21"/>
                <w:lang w:eastAsia="zh-CN" w:bidi="ar-SA"/>
              </w:rPr>
              <w:t>7</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bCs/>
                <w:color w:val="000000"/>
                <w:kern w:val="0"/>
                <w:sz w:val="21"/>
                <w:szCs w:val="21"/>
              </w:rPr>
              <w:t>饲料、饲料添加剂生产企业销售的饲料、饲料添加剂未附具产品质量检验合格证或者包装、标签不符合规定</w:t>
            </w:r>
          </w:p>
        </w:tc>
        <w:tc>
          <w:tcPr>
            <w:tcW w:w="6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val="0"/>
                <w:color w:val="000000"/>
                <w:kern w:val="0"/>
                <w:sz w:val="21"/>
                <w:szCs w:val="21"/>
              </w:rPr>
              <w:t xml:space="preserve">《饲料和饲料添加剂管理条例》第四十一条第二款  </w:t>
            </w:r>
            <w:r>
              <w:rPr>
                <w:rFonts w:hint="eastAsia" w:ascii="宋体" w:hAnsi="宋体" w:eastAsia="宋体" w:cs="宋体"/>
                <w:bCs/>
                <w:color w:val="000000"/>
                <w:kern w:val="0"/>
                <w:sz w:val="21"/>
                <w:szCs w:val="21"/>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lang w:val="en-US" w:eastAsia="zh-Hans"/>
              </w:rPr>
              <w:t>货值金额不足五千元；</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cs="宋体"/>
                <w:color w:val="000000" w:themeColor="text1"/>
                <w:kern w:val="0"/>
                <w:sz w:val="21"/>
                <w:szCs w:val="21"/>
              </w:rPr>
              <w:t>未</w:t>
            </w:r>
            <w:r>
              <w:rPr>
                <w:rFonts w:hint="eastAsia" w:ascii="宋体" w:hAnsi="宋体" w:cs="宋体"/>
                <w:color w:val="000000" w:themeColor="text1"/>
                <w:kern w:val="0"/>
                <w:sz w:val="21"/>
                <w:szCs w:val="21"/>
                <w:lang w:val="en-US" w:eastAsia="zh-Hans"/>
              </w:rPr>
              <w:t>造成</w:t>
            </w:r>
            <w:r>
              <w:rPr>
                <w:rFonts w:hint="eastAsia" w:ascii="宋体" w:hAnsi="宋体" w:cs="宋体"/>
                <w:color w:val="000000" w:themeColor="text1"/>
                <w:kern w:val="0"/>
                <w:sz w:val="21"/>
                <w:szCs w:val="21"/>
              </w:rPr>
              <w:t>危害后果</w:t>
            </w:r>
            <w:r>
              <w:rPr>
                <w:rFonts w:hint="eastAsia" w:ascii="宋体" w:hAnsi="宋体" w:cs="宋体"/>
                <w:color w:val="000000" w:themeColor="text1"/>
                <w:kern w:val="0"/>
                <w:sz w:val="21"/>
                <w:szCs w:val="21"/>
                <w:lang w:val="en-US" w:eastAsia="zh-Hans"/>
              </w:rPr>
              <w:t>或社会影响；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4.</w:t>
            </w:r>
            <w:r>
              <w:rPr>
                <w:rFonts w:hint="eastAsia" w:ascii="宋体" w:hAnsi="宋体" w:eastAsia="宋体" w:cs="宋体"/>
                <w:color w:val="000000" w:themeColor="text1"/>
                <w:kern w:val="0"/>
                <w:sz w:val="21"/>
                <w:szCs w:val="21"/>
                <w:highlight w:val="none"/>
                <w:lang w:val="en-US" w:eastAsia="zh-Hans"/>
              </w:rPr>
              <w:t>责令改正后及时改正。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1"/>
                <w:szCs w:val="21"/>
                <w:highlight w:val="none"/>
                <w:lang w:val="en-US" w:eastAsia="zh-Hans" w:bidi="ar-SA"/>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w:t>
            </w:r>
            <w:r>
              <w:rPr>
                <w:rFonts w:hint="default" w:ascii="宋体" w:hAnsi="宋体" w:eastAsia="宋体" w:cs="宋体"/>
                <w:kern w:val="2"/>
                <w:sz w:val="21"/>
                <w:szCs w:val="21"/>
                <w:lang w:eastAsia="zh-CN" w:bidi="ar-SA"/>
              </w:rPr>
              <w:t>8</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b w:val="0"/>
                <w:bCs/>
                <w:color w:val="000000"/>
                <w:kern w:val="0"/>
                <w:sz w:val="21"/>
                <w:szCs w:val="21"/>
              </w:rPr>
              <w:t>不符合《饲料和饲料添加剂管理条例》第二十二条规定的条件经营饲料、饲料添加剂</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val="0"/>
                <w:color w:val="000000"/>
                <w:kern w:val="0"/>
                <w:sz w:val="21"/>
                <w:szCs w:val="21"/>
              </w:rPr>
              <w:t>《饲料和饲料添加剂管理条例》第四十二条</w:t>
            </w:r>
            <w:r>
              <w:rPr>
                <w:rFonts w:hint="eastAsia" w:ascii="宋体" w:hAnsi="宋体" w:eastAsia="宋体" w:cs="宋体"/>
                <w:bCs/>
                <w:color w:val="000000"/>
                <w:kern w:val="0"/>
                <w:sz w:val="21"/>
                <w:szCs w:val="21"/>
              </w:rPr>
              <w:t>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第二十二条</w:t>
            </w:r>
            <w:r>
              <w:rPr>
                <w:rFonts w:hint="default" w:ascii="宋体" w:hAnsi="宋体" w:cs="宋体"/>
                <w:bCs/>
                <w:color w:val="000000"/>
                <w:kern w:val="0"/>
                <w:sz w:val="21"/>
                <w:szCs w:val="21"/>
              </w:rPr>
              <w:t xml:space="preserve"> </w:t>
            </w:r>
            <w:r>
              <w:rPr>
                <w:rFonts w:hint="eastAsia" w:ascii="宋体" w:hAnsi="宋体" w:cs="宋体"/>
                <w:bCs/>
                <w:color w:val="000000"/>
                <w:kern w:val="0"/>
                <w:sz w:val="21"/>
                <w:szCs w:val="21"/>
              </w:rPr>
              <w:t>饲料、饲料添加剂经营者应当符合下列条件：</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（一）有与经营饲料、饲料添加剂相适应的经营场所和仓储设施；</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（二）有具备饲料、饲料添加剂使用、贮存等知识的技术人员；</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cs="宋体"/>
                <w:bCs/>
                <w:color w:val="000000"/>
                <w:kern w:val="0"/>
                <w:sz w:val="21"/>
                <w:szCs w:val="21"/>
              </w:rPr>
              <w:t>（三）有必要的产品质量管理和安全管理制度。</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lang w:val="en-US" w:eastAsia="zh-Hans"/>
              </w:rPr>
              <w:t>货值金额不足二千元；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cs="宋体"/>
                <w:color w:val="000000" w:themeColor="text1"/>
                <w:kern w:val="0"/>
                <w:sz w:val="21"/>
                <w:szCs w:val="21"/>
              </w:rPr>
              <w:t>未</w:t>
            </w:r>
            <w:r>
              <w:rPr>
                <w:rFonts w:hint="eastAsia" w:ascii="宋体" w:hAnsi="宋体" w:cs="宋体"/>
                <w:color w:val="000000" w:themeColor="text1"/>
                <w:kern w:val="0"/>
                <w:sz w:val="21"/>
                <w:szCs w:val="21"/>
                <w:lang w:val="en-US" w:eastAsia="zh-Hans"/>
              </w:rPr>
              <w:t>造成</w:t>
            </w:r>
            <w:r>
              <w:rPr>
                <w:rFonts w:hint="eastAsia" w:ascii="宋体" w:hAnsi="宋体" w:cs="宋体"/>
                <w:color w:val="000000" w:themeColor="text1"/>
                <w:kern w:val="0"/>
                <w:sz w:val="21"/>
                <w:szCs w:val="21"/>
              </w:rPr>
              <w:t>危害后果</w:t>
            </w:r>
            <w:r>
              <w:rPr>
                <w:rFonts w:hint="eastAsia" w:ascii="宋体" w:hAnsi="宋体" w:cs="宋体"/>
                <w:color w:val="000000" w:themeColor="text1"/>
                <w:kern w:val="0"/>
                <w:sz w:val="21"/>
                <w:szCs w:val="21"/>
                <w:lang w:val="en-US" w:eastAsia="zh-Hans"/>
              </w:rPr>
              <w:t>或社会影响；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4.</w:t>
            </w:r>
            <w:r>
              <w:rPr>
                <w:rFonts w:hint="eastAsia" w:ascii="宋体" w:hAnsi="宋体" w:eastAsia="宋体" w:cs="宋体"/>
                <w:color w:val="000000" w:themeColor="text1"/>
                <w:kern w:val="0"/>
                <w:sz w:val="21"/>
                <w:szCs w:val="21"/>
                <w:highlight w:val="none"/>
                <w:lang w:val="en-US" w:eastAsia="zh-Hans"/>
              </w:rPr>
              <w:t>责令改正后及时改正。</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19</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兽药的标签和说明书未经批准</w:t>
            </w:r>
            <w:r>
              <w:rPr>
                <w:rFonts w:hint="eastAsia" w:ascii="宋体" w:hAnsi="宋体" w:eastAsia="宋体" w:cs="宋体"/>
                <w:bCs/>
                <w:color w:val="000000"/>
                <w:kern w:val="0"/>
                <w:sz w:val="21"/>
                <w:szCs w:val="21"/>
                <w:lang w:eastAsia="zh-Hans"/>
              </w:rPr>
              <w:t>；</w:t>
            </w:r>
            <w:r>
              <w:rPr>
                <w:rFonts w:hint="eastAsia" w:ascii="宋体" w:hAnsi="宋体" w:eastAsia="宋体" w:cs="宋体"/>
                <w:bCs/>
                <w:color w:val="000000"/>
                <w:kern w:val="0"/>
                <w:sz w:val="21"/>
                <w:szCs w:val="21"/>
              </w:rPr>
              <w:t>兽药包装上未附有标签和说明书，或者标签和说明书与批准的内容不一致</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 xml:space="preserve">《兽药管理条例》第六十条 </w:t>
            </w:r>
            <w:r>
              <w:rPr>
                <w:rFonts w:hint="eastAsia" w:ascii="宋体" w:hAnsi="宋体" w:eastAsia="宋体" w:cs="宋体"/>
                <w:bCs/>
                <w:color w:val="000000"/>
                <w:kern w:val="0"/>
                <w:sz w:val="21"/>
                <w:szCs w:val="21"/>
              </w:rPr>
              <w:t>违反本条例规定，兽药的标签和说明书未经批准的，责令其限期改正；逾期不改正的，按照生产、经营假兽药处罚；有兽药产品批准文号的，撤销兽药产品批准文号；给他人造成损失的，依法承担赔偿责任。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兽药包装上未附有标签和说明书，或者标签和说明书与批准的内容不一致的，责令其限期改正；情节严重的，依照前款规定处罚。</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lang w:val="en-US" w:eastAsia="zh-Hans"/>
              </w:rPr>
              <w:t>货值金额不足一万元；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cs="宋体"/>
                <w:color w:val="000000" w:themeColor="text1"/>
                <w:kern w:val="0"/>
                <w:szCs w:val="21"/>
              </w:rPr>
              <w:t>未造成</w:t>
            </w:r>
            <w:r>
              <w:rPr>
                <w:rFonts w:hint="eastAsia" w:ascii="宋体" w:hAnsi="宋体" w:cs="宋体"/>
                <w:color w:val="000000" w:themeColor="text1"/>
                <w:kern w:val="0"/>
                <w:szCs w:val="21"/>
                <w:lang w:val="en-US" w:eastAsia="zh-Hans"/>
              </w:rPr>
              <w:t>危害后果和损失；</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4.</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bidi="ar-SA"/>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20</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cs="宋体"/>
                <w:color w:val="000000" w:themeColor="text1"/>
                <w:kern w:val="0"/>
                <w:szCs w:val="21"/>
              </w:rPr>
              <w:t>未及时向保藏机构提供菌（毒）种或者样本</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cs="宋体"/>
                <w:b/>
                <w:bCs/>
                <w:color w:val="000000" w:themeColor="text1"/>
                <w:kern w:val="0"/>
                <w:szCs w:val="21"/>
              </w:rPr>
              <w:t>《动物病原微生物菌（毒）种保藏管理办法》第三十三条</w:t>
            </w:r>
            <w:r>
              <w:rPr>
                <w:rFonts w:hint="eastAsia" w:ascii="宋体" w:hAnsi="宋体" w:cs="宋体"/>
                <w:color w:val="000000" w:themeColor="text1"/>
                <w:kern w:val="0"/>
                <w:szCs w:val="21"/>
              </w:rPr>
              <w:t xml:space="preserve"> 违反本办法规定，未及时向保藏机构提供菌（毒）种或者样本的，由县级以上地方人民政府兽医主管部门责令改正；拒不改正的，对单位处一万元以上三万元以下罚款，对个人处五百元以上一千元以下罚款。</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cs="宋体"/>
                <w:color w:val="000000" w:themeColor="text1"/>
                <w:kern w:val="0"/>
                <w:szCs w:val="21"/>
                <w:lang w:val="en-US" w:eastAsia="zh-Hans"/>
              </w:rPr>
              <w:t>未造成动物疫病传播、流行或者其他后果；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default" w:ascii="宋体" w:hAnsi="宋体" w:eastAsia="宋体" w:cs="宋体"/>
                <w:color w:val="000000" w:themeColor="text1"/>
                <w:kern w:val="0"/>
                <w:sz w:val="21"/>
                <w:szCs w:val="21"/>
                <w:highlight w:val="none"/>
                <w:lang w:eastAsia="zh-Hans"/>
              </w:rPr>
              <w:t>.</w:t>
            </w:r>
            <w:r>
              <w:rPr>
                <w:rFonts w:hint="eastAsia" w:ascii="宋体" w:hAnsi="宋体" w:eastAsia="宋体" w:cs="宋体"/>
                <w:color w:val="000000" w:themeColor="text1"/>
                <w:kern w:val="0"/>
                <w:sz w:val="21"/>
                <w:szCs w:val="21"/>
              </w:rPr>
              <w:t>责令改正</w:t>
            </w:r>
            <w:r>
              <w:rPr>
                <w:rFonts w:hint="eastAsia" w:ascii="宋体" w:hAnsi="宋体" w:eastAsia="宋体" w:cs="宋体"/>
                <w:color w:val="000000" w:themeColor="text1"/>
                <w:kern w:val="0"/>
                <w:sz w:val="21"/>
                <w:szCs w:val="21"/>
                <w:lang w:val="en-US" w:eastAsia="zh-Hans"/>
              </w:rPr>
              <w:t>后及时改正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1</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执业兽医师不使用病历，或者应当开具处方未开具处方</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《执业兽医管理办法》第三十五条</w:t>
            </w:r>
            <w:r>
              <w:rPr>
                <w:rFonts w:hint="eastAsia" w:ascii="宋体" w:hAnsi="宋体" w:eastAsia="宋体" w:cs="宋体"/>
                <w:b/>
                <w:bCs/>
                <w:color w:val="000000"/>
                <w:kern w:val="0"/>
                <w:sz w:val="21"/>
                <w:szCs w:val="21"/>
                <w:lang w:val="en-US" w:eastAsia="zh-Hans"/>
              </w:rPr>
              <w:t>第一项</w:t>
            </w:r>
            <w:r>
              <w:rPr>
                <w:rFonts w:hint="eastAsia" w:ascii="宋体" w:hAnsi="宋体" w:eastAsia="宋体" w:cs="宋体"/>
                <w:b/>
                <w:bCs/>
                <w:color w:val="000000"/>
                <w:kern w:val="0"/>
                <w:sz w:val="21"/>
                <w:szCs w:val="21"/>
              </w:rPr>
              <w:t>　</w:t>
            </w:r>
            <w:r>
              <w:rPr>
                <w:rFonts w:hint="eastAsia" w:ascii="宋体" w:hAnsi="宋体" w:eastAsia="宋体" w:cs="宋体"/>
                <w:bCs/>
                <w:color w:val="000000"/>
                <w:kern w:val="0"/>
                <w:sz w:val="21"/>
                <w:szCs w:val="21"/>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（一）不使用病历，或者应当开具处方未开具处方的。</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4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2</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执业兽医师使用不规范的处方笺、病历册，或者未在处方笺、病历册上签名</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《执业兽医管理办法》第三十五条</w:t>
            </w:r>
            <w:r>
              <w:rPr>
                <w:rFonts w:hint="eastAsia" w:ascii="宋体" w:hAnsi="宋体" w:eastAsia="宋体" w:cs="宋体"/>
                <w:b/>
                <w:bCs/>
                <w:color w:val="000000"/>
                <w:kern w:val="0"/>
                <w:sz w:val="21"/>
                <w:szCs w:val="21"/>
                <w:lang w:val="en-US" w:eastAsia="zh-Hans"/>
              </w:rPr>
              <w:t>第二项</w:t>
            </w:r>
            <w:r>
              <w:rPr>
                <w:rFonts w:hint="eastAsia" w:ascii="宋体" w:hAnsi="宋体" w:eastAsia="宋体" w:cs="宋体"/>
                <w:b/>
                <w:bCs/>
                <w:color w:val="000000"/>
                <w:kern w:val="0"/>
                <w:sz w:val="21"/>
                <w:szCs w:val="21"/>
              </w:rPr>
              <w:t>　</w:t>
            </w:r>
            <w:r>
              <w:rPr>
                <w:rFonts w:hint="eastAsia" w:ascii="宋体" w:hAnsi="宋体" w:eastAsia="宋体" w:cs="宋体"/>
                <w:bCs/>
                <w:color w:val="000000"/>
                <w:kern w:val="0"/>
                <w:sz w:val="21"/>
                <w:szCs w:val="21"/>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（二）使用不规范的处方笺、病历册，或者未在处方笺、病历册上签名的。</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3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3</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执业兽医师未经亲自诊断、治疗，开具处方药、填写诊断书、出具有关证明文件</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《执业兽医管理办法》第三十五条</w:t>
            </w:r>
            <w:r>
              <w:rPr>
                <w:rFonts w:hint="eastAsia" w:ascii="宋体" w:hAnsi="宋体" w:eastAsia="宋体" w:cs="宋体"/>
                <w:b/>
                <w:bCs/>
                <w:color w:val="000000"/>
                <w:kern w:val="0"/>
                <w:sz w:val="21"/>
                <w:szCs w:val="21"/>
                <w:lang w:val="en-US" w:eastAsia="zh-Hans"/>
              </w:rPr>
              <w:t>第三项</w:t>
            </w:r>
            <w:r>
              <w:rPr>
                <w:rFonts w:hint="eastAsia" w:ascii="宋体" w:hAnsi="宋体" w:eastAsia="宋体" w:cs="宋体"/>
                <w:b/>
                <w:bCs/>
                <w:color w:val="000000"/>
                <w:kern w:val="0"/>
                <w:sz w:val="21"/>
                <w:szCs w:val="21"/>
              </w:rPr>
              <w:t>　</w:t>
            </w:r>
            <w:r>
              <w:rPr>
                <w:rFonts w:hint="eastAsia" w:ascii="宋体" w:hAnsi="宋体" w:eastAsia="宋体" w:cs="宋体"/>
                <w:bCs/>
                <w:color w:val="000000"/>
                <w:kern w:val="0"/>
                <w:sz w:val="21"/>
                <w:szCs w:val="21"/>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（三）未经亲自诊断、治疗，开具处方药、填写诊断书、出具有关证明文件的。</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4</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动物诊疗机构变更机构名称或者法定代表人未办理变更手续</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《动物诊疗机构管理办法》第三十二条</w:t>
            </w:r>
            <w:r>
              <w:rPr>
                <w:rFonts w:hint="eastAsia" w:ascii="宋体" w:hAnsi="宋体" w:eastAsia="宋体" w:cs="宋体"/>
                <w:b/>
                <w:bCs/>
                <w:color w:val="000000"/>
                <w:kern w:val="0"/>
                <w:sz w:val="21"/>
                <w:szCs w:val="21"/>
                <w:lang w:val="en-US" w:eastAsia="zh-Hans"/>
              </w:rPr>
              <w:t>第一项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（一）变更机构名称或者法定代表人未办理变更手续的</w:t>
            </w:r>
            <w:r>
              <w:rPr>
                <w:rFonts w:hint="eastAsia" w:ascii="宋体" w:hAnsi="宋体" w:eastAsia="宋体" w:cs="宋体"/>
                <w:color w:val="000000"/>
                <w:kern w:val="0"/>
                <w:sz w:val="21"/>
                <w:szCs w:val="21"/>
                <w:lang w:eastAsia="zh-Hans"/>
              </w:rPr>
              <w:t>；</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1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5</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动物诊疗机构</w:t>
            </w:r>
            <w:r>
              <w:rPr>
                <w:rFonts w:hint="eastAsia" w:ascii="宋体" w:hAnsi="宋体" w:eastAsia="宋体" w:cs="宋体"/>
                <w:color w:val="000000"/>
                <w:kern w:val="0"/>
                <w:sz w:val="21"/>
                <w:szCs w:val="21"/>
                <w:lang w:val="en-US" w:eastAsia="zh-Hans"/>
              </w:rPr>
              <w:t>未</w:t>
            </w:r>
            <w:r>
              <w:rPr>
                <w:rFonts w:hint="eastAsia" w:ascii="宋体" w:hAnsi="宋体" w:eastAsia="宋体" w:cs="宋体"/>
                <w:color w:val="000000"/>
                <w:kern w:val="0"/>
                <w:sz w:val="21"/>
                <w:szCs w:val="21"/>
              </w:rPr>
              <w:t>在诊疗场所悬挂动物诊疗许可证或者公示从业人员基本情况</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《动物诊疗机构管理办法》第三十二条</w:t>
            </w:r>
            <w:r>
              <w:rPr>
                <w:rFonts w:hint="eastAsia" w:ascii="宋体" w:hAnsi="宋体" w:eastAsia="宋体" w:cs="宋体"/>
                <w:b/>
                <w:bCs/>
                <w:color w:val="000000"/>
                <w:kern w:val="0"/>
                <w:sz w:val="21"/>
                <w:szCs w:val="21"/>
                <w:lang w:val="en-US" w:eastAsia="zh-Hans"/>
              </w:rPr>
              <w:t>第二项</w:t>
            </w:r>
            <w:r>
              <w:rPr>
                <w:rFonts w:hint="eastAsia" w:ascii="宋体" w:hAnsi="宋体" w:eastAsia="宋体" w:cs="宋体"/>
                <w:b/>
                <w:bCs/>
                <w:color w:val="000000"/>
                <w:kern w:val="0"/>
                <w:sz w:val="21"/>
                <w:szCs w:val="21"/>
              </w:rPr>
              <w:t xml:space="preserve"> </w:t>
            </w:r>
            <w:r>
              <w:rPr>
                <w:rFonts w:hint="eastAsia" w:ascii="宋体" w:hAnsi="宋体" w:eastAsia="宋体" w:cs="宋体"/>
                <w:color w:val="000000"/>
                <w:kern w:val="0"/>
                <w:sz w:val="21"/>
                <w:szCs w:val="21"/>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（二）未在诊疗场所悬挂动物诊疗许可证或者公示从业人员基本情况的</w:t>
            </w:r>
            <w:r>
              <w:rPr>
                <w:rFonts w:hint="eastAsia" w:ascii="宋体" w:hAnsi="宋体" w:eastAsia="宋体" w:cs="宋体"/>
                <w:color w:val="000000"/>
                <w:kern w:val="0"/>
                <w:sz w:val="21"/>
                <w:szCs w:val="21"/>
                <w:lang w:eastAsia="zh-Hans"/>
              </w:rPr>
              <w:t>；</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9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6</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动物诊疗机构不使用病历，或者应当开具处方未开具处方</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《动物诊疗机构管理办法》第三十二条</w:t>
            </w:r>
            <w:r>
              <w:rPr>
                <w:rFonts w:hint="eastAsia" w:ascii="宋体" w:hAnsi="宋体" w:eastAsia="宋体" w:cs="宋体"/>
                <w:b/>
                <w:bCs/>
                <w:color w:val="000000"/>
                <w:kern w:val="0"/>
                <w:sz w:val="21"/>
                <w:szCs w:val="21"/>
                <w:lang w:val="en-US" w:eastAsia="zh-Hans"/>
              </w:rPr>
              <w:t>第三项</w:t>
            </w:r>
            <w:r>
              <w:rPr>
                <w:rFonts w:hint="eastAsia" w:ascii="宋体" w:hAnsi="宋体" w:eastAsia="宋体" w:cs="宋体"/>
                <w:color w:val="000000"/>
                <w:kern w:val="0"/>
                <w:sz w:val="21"/>
                <w:szCs w:val="21"/>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（三）不使用病历，或者应当开具处方未开具处方的；</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1"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r>
              <w:rPr>
                <w:rFonts w:hint="default" w:ascii="宋体" w:hAnsi="宋体" w:eastAsia="宋体" w:cs="宋体"/>
                <w:kern w:val="2"/>
                <w:sz w:val="21"/>
                <w:szCs w:val="21"/>
                <w:lang w:eastAsia="zh-CN" w:bidi="ar-SA"/>
              </w:rPr>
              <w:t>7</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动物诊疗机构使用不规范的病历、处方笺</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《动物诊疗机构管理办法》第三十二条</w:t>
            </w:r>
            <w:r>
              <w:rPr>
                <w:rFonts w:hint="eastAsia" w:ascii="宋体" w:hAnsi="宋体" w:eastAsia="宋体" w:cs="宋体"/>
                <w:b/>
                <w:bCs/>
                <w:color w:val="000000"/>
                <w:kern w:val="0"/>
                <w:sz w:val="21"/>
                <w:szCs w:val="21"/>
                <w:lang w:val="en-US" w:eastAsia="zh-Hans"/>
              </w:rPr>
              <w:t>第四项</w:t>
            </w:r>
            <w:r>
              <w:rPr>
                <w:rFonts w:hint="eastAsia" w:ascii="宋体" w:hAnsi="宋体" w:eastAsia="宋体" w:cs="宋体"/>
                <w:color w:val="000000"/>
                <w:kern w:val="0"/>
                <w:sz w:val="21"/>
                <w:szCs w:val="21"/>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（四）使用不规范的病历、处方笺的。</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default"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rPr>
              <w:t>责令</w:t>
            </w:r>
            <w:r>
              <w:rPr>
                <w:rFonts w:hint="eastAsia" w:ascii="宋体" w:hAnsi="宋体" w:eastAsia="宋体" w:cs="宋体"/>
                <w:color w:val="000000" w:themeColor="text1"/>
                <w:kern w:val="0"/>
                <w:sz w:val="21"/>
                <w:szCs w:val="21"/>
                <w:lang w:val="en-US" w:eastAsia="zh-Hans"/>
              </w:rPr>
              <w:t>限期</w:t>
            </w:r>
            <w:r>
              <w:rPr>
                <w:rFonts w:hint="eastAsia" w:ascii="宋体" w:hAnsi="宋体" w:eastAsia="宋体" w:cs="宋体"/>
                <w:color w:val="000000" w:themeColor="text1"/>
                <w:kern w:val="0"/>
                <w:sz w:val="21"/>
                <w:szCs w:val="21"/>
              </w:rPr>
              <w:t>改正</w:t>
            </w:r>
            <w:r>
              <w:rPr>
                <w:rFonts w:hint="eastAsia" w:ascii="宋体" w:hAnsi="宋体" w:eastAsia="宋体" w:cs="宋体"/>
                <w:color w:val="000000" w:themeColor="text1"/>
                <w:kern w:val="0"/>
                <w:sz w:val="21"/>
                <w:szCs w:val="21"/>
                <w:lang w:val="en-US" w:eastAsia="zh-Hans"/>
              </w:rPr>
              <w:t>后按期改正</w:t>
            </w:r>
            <w:r>
              <w:rPr>
                <w:rFonts w:hint="eastAsia" w:ascii="宋体" w:hAnsi="宋体" w:eastAsia="宋体" w:cs="宋体"/>
                <w:color w:val="000000" w:themeColor="text1"/>
                <w:kern w:val="0"/>
                <w:sz w:val="21"/>
                <w:szCs w:val="21"/>
                <w:highlight w:val="none"/>
                <w:lang w:val="en-US"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8"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28</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bCs/>
                <w:color w:val="000000"/>
                <w:kern w:val="0"/>
                <w:sz w:val="21"/>
                <w:szCs w:val="21"/>
              </w:rPr>
              <w:t>从事农业机械维修经营不符合本条例第十八条规定的</w:t>
            </w:r>
            <w:r>
              <w:rPr>
                <w:rFonts w:hint="eastAsia" w:ascii="宋体" w:hAnsi="宋体" w:eastAsia="宋体" w:cs="宋体"/>
                <w:bCs/>
                <w:color w:val="000000"/>
                <w:kern w:val="0"/>
                <w:sz w:val="21"/>
                <w:szCs w:val="21"/>
                <w:lang w:val="en-US" w:eastAsia="zh-Hans"/>
              </w:rPr>
              <w:t>条件</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val="0"/>
                <w:color w:val="000000"/>
                <w:kern w:val="0"/>
                <w:sz w:val="21"/>
                <w:szCs w:val="21"/>
              </w:rPr>
              <w:t>《农业机械安全监督管理条例》第四十八条</w:t>
            </w:r>
            <w:r>
              <w:rPr>
                <w:rFonts w:hint="eastAsia" w:ascii="宋体" w:hAnsi="宋体" w:eastAsia="宋体" w:cs="宋体"/>
                <w:bCs/>
                <w:color w:val="000000"/>
                <w:kern w:val="0"/>
                <w:sz w:val="21"/>
                <w:szCs w:val="21"/>
              </w:rPr>
              <w:t xml:space="preserve">  从事农业机械维修经营不符合本条例第十八条规定的，由县级以上地方人民政府农业机械化主管部门责令改正；拒不改正的，处5000元以上1万元以下罚款。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val="0"/>
                <w:color w:val="000000"/>
                <w:kern w:val="0"/>
                <w:sz w:val="21"/>
                <w:szCs w:val="21"/>
                <w:lang w:val="en-US" w:eastAsia="zh-CN"/>
              </w:rPr>
              <w:t>第十八条</w:t>
            </w:r>
            <w:r>
              <w:rPr>
                <w:rFonts w:hint="eastAsia" w:ascii="宋体" w:hAnsi="宋体" w:eastAsia="宋体" w:cs="宋体"/>
                <w:bCs/>
                <w:color w:val="000000"/>
                <w:kern w:val="0"/>
                <w:sz w:val="21"/>
                <w:szCs w:val="21"/>
                <w:lang w:val="en-US" w:eastAsia="zh-CN"/>
              </w:rPr>
              <w:t>   从事农业机械维修经营，应当有必要的维修场地，有必要的维修设施、设备和检测仪器，有相应的维修技术人员，有安全防护和环境保护措施。</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eastAsia="宋体" w:cs="宋体"/>
                <w:color w:val="000000" w:themeColor="text1"/>
                <w:kern w:val="0"/>
                <w:sz w:val="21"/>
                <w:szCs w:val="21"/>
                <w:highlight w:val="none"/>
              </w:rPr>
              <w:t>未造成</w:t>
            </w:r>
            <w:r>
              <w:rPr>
                <w:rFonts w:hint="eastAsia" w:ascii="宋体" w:hAnsi="宋体" w:eastAsia="宋体" w:cs="宋体"/>
                <w:color w:val="000000" w:themeColor="text1"/>
                <w:kern w:val="0"/>
                <w:sz w:val="21"/>
                <w:szCs w:val="21"/>
                <w:highlight w:val="none"/>
                <w:lang w:val="en-US" w:eastAsia="zh-Hans" w:bidi="ar-SA"/>
              </w:rPr>
              <w:t>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eastAsia="宋体" w:cs="宋体"/>
                <w:color w:val="000000" w:themeColor="text1"/>
                <w:kern w:val="0"/>
                <w:sz w:val="21"/>
                <w:szCs w:val="21"/>
                <w:highlight w:val="none"/>
                <w:lang w:val="en-US" w:eastAsia="zh-Hans"/>
              </w:rPr>
              <w:t>责令改正后及时改正。</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98"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29</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未按照规定办理登记手续并取得相应的证书和牌照，擅自将拖拉机、联合收割机投入使用，或者未按照规定办理变更登记手续</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 xml:space="preserve">《农业机械安全监督管理条例》第五十条  </w:t>
            </w:r>
            <w:r>
              <w:rPr>
                <w:rFonts w:hint="eastAsia" w:ascii="宋体" w:hAnsi="宋体" w:eastAsia="宋体" w:cs="宋体"/>
                <w:bCs/>
                <w:color w:val="000000"/>
                <w:kern w:val="0"/>
                <w:sz w:val="21"/>
                <w:szCs w:val="21"/>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kern w:val="0"/>
                <w:sz w:val="21"/>
                <w:szCs w:val="21"/>
              </w:rPr>
            </w:pPr>
            <w:r>
              <w:rPr>
                <w:rFonts w:hint="eastAsia" w:ascii="宋体" w:hAnsi="宋体" w:eastAsia="宋体" w:cs="宋体"/>
                <w:bCs/>
                <w:color w:val="000000"/>
                <w:kern w:val="0"/>
                <w:sz w:val="21"/>
                <w:szCs w:val="21"/>
              </w:rPr>
              <w:t>当事人补办相关手续的，应当及时退还扣押的拖拉机、联合收割机</w:t>
            </w:r>
            <w:r>
              <w:rPr>
                <w:rFonts w:hint="eastAsia" w:ascii="宋体" w:hAnsi="宋体" w:eastAsia="宋体" w:cs="宋体"/>
                <w:bCs/>
                <w:color w:val="000000"/>
                <w:kern w:val="0"/>
                <w:sz w:val="21"/>
                <w:szCs w:val="21"/>
                <w:lang w:eastAsia="zh-Hans"/>
              </w:rPr>
              <w:t>。</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cs="宋体"/>
                <w:color w:val="000000" w:themeColor="text1"/>
                <w:kern w:val="0"/>
                <w:szCs w:val="21"/>
              </w:rPr>
              <w:t>未</w:t>
            </w:r>
            <w:r>
              <w:rPr>
                <w:rFonts w:hint="eastAsia" w:ascii="宋体" w:hAnsi="宋体" w:cs="宋体"/>
                <w:color w:val="000000" w:themeColor="text1"/>
                <w:kern w:val="0"/>
                <w:szCs w:val="21"/>
                <w:lang w:val="en-US" w:eastAsia="zh-Hans"/>
              </w:rPr>
              <w:t>造成农机安全生产事故；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eastAsia="宋体" w:cs="宋体"/>
                <w:bCs/>
                <w:color w:val="000000"/>
                <w:kern w:val="0"/>
                <w:sz w:val="21"/>
                <w:szCs w:val="21"/>
              </w:rPr>
              <w:t>责令限期补办相关手续</w:t>
            </w:r>
            <w:r>
              <w:rPr>
                <w:rFonts w:hint="eastAsia" w:ascii="宋体" w:hAnsi="宋体" w:eastAsia="宋体" w:cs="宋体"/>
                <w:color w:val="000000" w:themeColor="text1"/>
                <w:kern w:val="0"/>
                <w:sz w:val="21"/>
                <w:szCs w:val="21"/>
                <w:highlight w:val="none"/>
                <w:lang w:val="en-US" w:eastAsia="zh-Hans"/>
              </w:rPr>
              <w:t>后及时</w:t>
            </w:r>
            <w:r>
              <w:rPr>
                <w:rFonts w:hint="eastAsia" w:ascii="宋体" w:hAnsi="宋体" w:eastAsia="宋体" w:cs="宋体"/>
                <w:bCs/>
                <w:color w:val="000000"/>
                <w:kern w:val="0"/>
                <w:sz w:val="21"/>
                <w:szCs w:val="21"/>
              </w:rPr>
              <w:t>补办手续</w:t>
            </w:r>
            <w:r>
              <w:rPr>
                <w:rFonts w:hint="eastAsia" w:ascii="宋体" w:hAnsi="宋体" w:eastAsia="宋体" w:cs="宋体"/>
                <w:bCs/>
                <w:color w:val="000000"/>
                <w:kern w:val="0"/>
                <w:sz w:val="21"/>
                <w:szCs w:val="21"/>
                <w:lang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bidi="ar-SA"/>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6"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30</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Cs/>
                <w:color w:val="000000"/>
                <w:kern w:val="0"/>
                <w:sz w:val="21"/>
                <w:szCs w:val="21"/>
              </w:rPr>
            </w:pPr>
            <w:r>
              <w:rPr>
                <w:rFonts w:hint="eastAsia" w:ascii="宋体" w:hAnsi="宋体" w:eastAsia="宋体" w:cs="宋体"/>
                <w:b/>
                <w:bCs/>
                <w:color w:val="000000"/>
                <w:kern w:val="0"/>
                <w:sz w:val="21"/>
                <w:szCs w:val="21"/>
              </w:rPr>
              <w:t xml:space="preserve">《农业机械安全监督管理条例》第五十三条 </w:t>
            </w:r>
            <w:r>
              <w:rPr>
                <w:rFonts w:hint="eastAsia" w:ascii="宋体" w:hAnsi="宋体" w:eastAsia="宋体" w:cs="宋体"/>
                <w:bCs/>
                <w:color w:val="000000"/>
                <w:kern w:val="0"/>
                <w:sz w:val="21"/>
                <w:szCs w:val="21"/>
              </w:rPr>
              <w:t xml:space="preserve">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r>
              <w:rPr>
                <w:rFonts w:hint="eastAsia" w:ascii="宋体" w:hAnsi="宋体" w:eastAsia="宋体" w:cs="宋体"/>
                <w:b/>
                <w:bCs/>
                <w:color w:val="000000"/>
                <w:kern w:val="0"/>
                <w:sz w:val="21"/>
                <w:szCs w:val="21"/>
              </w:rPr>
              <w:t>。</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cs="宋体"/>
                <w:color w:val="000000" w:themeColor="text1"/>
                <w:kern w:val="0"/>
                <w:szCs w:val="21"/>
              </w:rPr>
              <w:t>未</w:t>
            </w:r>
            <w:r>
              <w:rPr>
                <w:rFonts w:hint="eastAsia" w:ascii="宋体" w:hAnsi="宋体" w:cs="宋体"/>
                <w:color w:val="000000" w:themeColor="text1"/>
                <w:kern w:val="0"/>
                <w:szCs w:val="21"/>
                <w:lang w:val="en-US" w:eastAsia="zh-Hans"/>
              </w:rPr>
              <w:t>造成农机安全生产事故；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eastAsia="宋体" w:cs="宋体"/>
                <w:bCs/>
                <w:color w:val="000000"/>
                <w:kern w:val="0"/>
                <w:sz w:val="21"/>
                <w:szCs w:val="21"/>
              </w:rPr>
              <w:t>责令</w:t>
            </w:r>
            <w:r>
              <w:rPr>
                <w:rFonts w:hint="eastAsia" w:ascii="宋体" w:hAnsi="宋体" w:eastAsia="宋体" w:cs="宋体"/>
                <w:bCs/>
                <w:color w:val="000000"/>
                <w:kern w:val="0"/>
                <w:sz w:val="21"/>
                <w:szCs w:val="21"/>
                <w:lang w:val="en-US" w:eastAsia="zh-Hans"/>
              </w:rPr>
              <w:t>改正后及时改正</w:t>
            </w:r>
            <w:r>
              <w:rPr>
                <w:rFonts w:hint="eastAsia" w:ascii="宋体" w:hAnsi="宋体" w:eastAsia="宋体" w:cs="宋体"/>
                <w:bCs/>
                <w:color w:val="000000"/>
                <w:kern w:val="0"/>
                <w:sz w:val="21"/>
                <w:szCs w:val="21"/>
                <w:lang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bidi="ar-SA"/>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31</w:t>
            </w:r>
          </w:p>
        </w:tc>
        <w:tc>
          <w:tcPr>
            <w:tcW w:w="26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bCs/>
                <w:color w:val="000000"/>
                <w:kern w:val="0"/>
                <w:sz w:val="21"/>
                <w:szCs w:val="21"/>
              </w:rPr>
            </w:pPr>
            <w:r>
              <w:rPr>
                <w:rFonts w:hint="eastAsia" w:ascii="宋体" w:hAnsi="宋体" w:cs="宋体"/>
                <w:color w:val="000000"/>
                <w:kern w:val="0"/>
                <w:szCs w:val="21"/>
              </w:rPr>
              <w:t>使用拖拉机、联合收割机违反规定载人</w:t>
            </w:r>
          </w:p>
        </w:tc>
        <w:tc>
          <w:tcPr>
            <w:tcW w:w="663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outlineLvl w:val="9"/>
              <w:rPr>
                <w:rFonts w:hint="eastAsia" w:ascii="宋体" w:hAnsi="宋体" w:eastAsia="宋体" w:cs="宋体"/>
                <w:b/>
                <w:bCs/>
                <w:color w:val="000000"/>
                <w:kern w:val="0"/>
                <w:sz w:val="21"/>
                <w:szCs w:val="21"/>
              </w:rPr>
            </w:pPr>
            <w:r>
              <w:rPr>
                <w:rFonts w:hint="eastAsia" w:ascii="宋体" w:hAnsi="宋体" w:cs="宋体"/>
                <w:b/>
                <w:bCs/>
                <w:color w:val="000000"/>
                <w:kern w:val="0"/>
                <w:szCs w:val="21"/>
              </w:rPr>
              <w:t>《农业机械安全监督管理条例》第五十四条</w:t>
            </w:r>
            <w:r>
              <w:rPr>
                <w:rFonts w:hint="default" w:ascii="宋体" w:hAnsi="宋体" w:cs="宋体"/>
                <w:b/>
                <w:bCs/>
                <w:color w:val="000000"/>
                <w:kern w:val="0"/>
                <w:szCs w:val="21"/>
              </w:rPr>
              <w:t xml:space="preserve">  </w:t>
            </w:r>
            <w:r>
              <w:rPr>
                <w:rFonts w:hint="eastAsia" w:ascii="宋体" w:hAnsi="宋体" w:cs="宋体"/>
                <w:bCs/>
                <w:color w:val="000000"/>
                <w:kern w:val="0"/>
                <w:szCs w:val="21"/>
              </w:rPr>
              <w:t>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1.</w:t>
            </w:r>
            <w:r>
              <w:rPr>
                <w:rFonts w:hint="eastAsia" w:ascii="宋体" w:hAnsi="宋体" w:eastAsia="宋体" w:cs="宋体"/>
                <w:color w:val="000000" w:themeColor="text1"/>
                <w:kern w:val="0"/>
                <w:sz w:val="21"/>
                <w:szCs w:val="21"/>
                <w:highlight w:val="none"/>
                <w:lang w:val="en-US" w:eastAsia="zh-Hans"/>
              </w:rPr>
              <w:t>初次违法；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eastAsia="zh-Hans"/>
              </w:rPr>
            </w:pPr>
            <w:r>
              <w:rPr>
                <w:rFonts w:hint="eastAsia" w:ascii="宋体" w:hAnsi="宋体" w:eastAsia="宋体" w:cs="宋体"/>
                <w:color w:val="000000" w:themeColor="text1"/>
                <w:kern w:val="0"/>
                <w:sz w:val="21"/>
                <w:szCs w:val="21"/>
                <w:highlight w:val="none"/>
                <w:lang w:eastAsia="zh-Hans"/>
              </w:rPr>
              <w:t>2.</w:t>
            </w:r>
            <w:r>
              <w:rPr>
                <w:rFonts w:hint="eastAsia" w:ascii="宋体" w:hAnsi="宋体" w:cs="宋体"/>
                <w:color w:val="000000" w:themeColor="text1"/>
                <w:kern w:val="0"/>
                <w:szCs w:val="21"/>
              </w:rPr>
              <w:t>未</w:t>
            </w:r>
            <w:r>
              <w:rPr>
                <w:rFonts w:hint="eastAsia" w:ascii="宋体" w:hAnsi="宋体" w:cs="宋体"/>
                <w:color w:val="000000" w:themeColor="text1"/>
                <w:kern w:val="0"/>
                <w:szCs w:val="21"/>
                <w:lang w:val="en-US" w:eastAsia="zh-Hans"/>
              </w:rPr>
              <w:t>造成危害后果；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eastAsia="zh-Hans"/>
              </w:rPr>
              <w:t>3.</w:t>
            </w:r>
            <w:r>
              <w:rPr>
                <w:rFonts w:hint="eastAsia" w:ascii="宋体" w:hAnsi="宋体" w:eastAsia="宋体" w:cs="宋体"/>
                <w:bCs/>
                <w:color w:val="000000"/>
                <w:kern w:val="0"/>
                <w:sz w:val="21"/>
                <w:szCs w:val="21"/>
              </w:rPr>
              <w:t>责令</w:t>
            </w:r>
            <w:r>
              <w:rPr>
                <w:rFonts w:hint="eastAsia" w:ascii="宋体" w:hAnsi="宋体" w:eastAsia="宋体" w:cs="宋体"/>
                <w:bCs/>
                <w:color w:val="000000"/>
                <w:kern w:val="0"/>
                <w:sz w:val="21"/>
                <w:szCs w:val="21"/>
                <w:lang w:val="en-US" w:eastAsia="zh-Hans"/>
              </w:rPr>
              <w:t>改正后立即改正</w:t>
            </w:r>
            <w:r>
              <w:rPr>
                <w:rFonts w:hint="eastAsia" w:ascii="宋体" w:hAnsi="宋体" w:eastAsia="宋体" w:cs="宋体"/>
                <w:bCs/>
                <w:color w:val="000000"/>
                <w:kern w:val="0"/>
                <w:sz w:val="21"/>
                <w:szCs w:val="21"/>
                <w:lang w:eastAsia="zh-Hans"/>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000000" w:themeColor="text1"/>
                <w:kern w:val="0"/>
                <w:sz w:val="21"/>
                <w:szCs w:val="21"/>
                <w:highlight w:val="none"/>
                <w:lang w:val="en-US" w:eastAsia="zh-Hans"/>
              </w:rPr>
            </w:pPr>
            <w:r>
              <w:rPr>
                <w:rFonts w:hint="eastAsia" w:ascii="宋体" w:hAnsi="宋体" w:eastAsia="宋体" w:cs="宋体"/>
                <w:color w:val="000000" w:themeColor="text1"/>
                <w:kern w:val="0"/>
                <w:sz w:val="21"/>
                <w:szCs w:val="21"/>
                <w:highlight w:val="none"/>
                <w:lang w:val="en-US" w:eastAsia="zh-Hans"/>
              </w:rPr>
              <w:t>符合上述全部条件的，不予行政处罚。</w:t>
            </w:r>
          </w:p>
        </w:tc>
      </w:tr>
    </w:tbl>
    <w:p/>
    <w:sectPr>
      <w:footerReference r:id="rId3" w:type="default"/>
      <w:pgSz w:w="16838" w:h="11906"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0030101010101"/>
    <w:charset w:val="86"/>
    <w:family w:val="auto"/>
    <w:pitch w:val="default"/>
    <w:sig w:usb0="00000000" w:usb1="00000000" w:usb2="00000010" w:usb3="00000000" w:csb0="00040000" w:csb1="00000000"/>
  </w:font>
  <w:font w:name="方正黑体_GBK">
    <w:altName w:val="苹方-简"/>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Calibri Light">
    <w:altName w:val="Helvetica Neue"/>
    <w:panose1 w:val="00000000000000000000"/>
    <w:charset w:val="00"/>
    <w:family w:val="roman"/>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altName w:val="汉仪书宋二KW"/>
    <w:panose1 w:val="02010601030101010101"/>
    <w:charset w:val="00"/>
    <w:family w:val="auto"/>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微软雅黑">
    <w:altName w:val="汉仪旗黑"/>
    <w:panose1 w:val="020B0503020204020204"/>
    <w:charset w:val="00"/>
    <w:family w:val="swiss"/>
    <w:pitch w:val="default"/>
    <w:sig w:usb0="00000000" w:usb1="00000000" w:usb2="00000016" w:usb3="00000000" w:csb0="0004001F"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PingFang SC">
    <w:panose1 w:val="020B0400000000000000"/>
    <w:charset w:val="86"/>
    <w:family w:val="auto"/>
    <w:pitch w:val="default"/>
    <w:sig w:usb0="A00002FF" w:usb1="7ACFFDFB" w:usb2="00000017"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Courier New">
    <w:panose1 w:val="02070609020205090404"/>
    <w:charset w:val="00"/>
    <w:family w:val="modern"/>
    <w:pitch w:val="default"/>
    <w:sig w:usb0="E0000AFF" w:usb1="40007843" w:usb2="00000001" w:usb3="00000000" w:csb0="400001BF" w:csb1="DFF70000"/>
  </w:font>
  <w:font w:name="Songti SC Regular">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altName w:val="汉仪旗黑"/>
    <w:panose1 w:val="020B0503020204020204"/>
    <w:charset w:val="86"/>
    <w:family w:val="swiss"/>
    <w:pitch w:val="default"/>
    <w:sig w:usb0="00000000" w:usb1="00000000" w:usb2="00000016" w:usb3="00000000" w:csb0="0004001F" w:csb1="00000000"/>
  </w:font>
  <w:font w:name="Traditional Arabic">
    <w:altName w:val="苹方-简"/>
    <w:panose1 w:val="02020603050405020304"/>
    <w:charset w:val="00"/>
    <w:family w:val="auto"/>
    <w:pitch w:val="default"/>
    <w:sig w:usb0="00000000" w:usb1="0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BA5E85"/>
    <w:rsid w:val="004C5F4A"/>
    <w:rsid w:val="005C4E85"/>
    <w:rsid w:val="005E638C"/>
    <w:rsid w:val="006C5F98"/>
    <w:rsid w:val="00734A30"/>
    <w:rsid w:val="008E7E9C"/>
    <w:rsid w:val="009E3558"/>
    <w:rsid w:val="00BA1897"/>
    <w:rsid w:val="00BC1186"/>
    <w:rsid w:val="00CF1042"/>
    <w:rsid w:val="00E85B4C"/>
    <w:rsid w:val="0B4B6FFC"/>
    <w:rsid w:val="13FBA31E"/>
    <w:rsid w:val="17B99207"/>
    <w:rsid w:val="1FDF473D"/>
    <w:rsid w:val="23CE3665"/>
    <w:rsid w:val="27DF921E"/>
    <w:rsid w:val="27FF9CC8"/>
    <w:rsid w:val="32CFE721"/>
    <w:rsid w:val="3C1C2764"/>
    <w:rsid w:val="3DFE8237"/>
    <w:rsid w:val="3EFE7DBD"/>
    <w:rsid w:val="3FF7B561"/>
    <w:rsid w:val="40BA5E85"/>
    <w:rsid w:val="577E32E4"/>
    <w:rsid w:val="5DA76F0F"/>
    <w:rsid w:val="5F9E6DA7"/>
    <w:rsid w:val="5FA1774D"/>
    <w:rsid w:val="5FD6DDBA"/>
    <w:rsid w:val="67632C72"/>
    <w:rsid w:val="6BFA92F1"/>
    <w:rsid w:val="6D7F0EC0"/>
    <w:rsid w:val="6F5ED08D"/>
    <w:rsid w:val="6FDCAE49"/>
    <w:rsid w:val="6FE66EA9"/>
    <w:rsid w:val="6FF39EBB"/>
    <w:rsid w:val="71687B4A"/>
    <w:rsid w:val="73BD6174"/>
    <w:rsid w:val="74C805D1"/>
    <w:rsid w:val="76FF04E8"/>
    <w:rsid w:val="77341067"/>
    <w:rsid w:val="7773B60A"/>
    <w:rsid w:val="77AC576E"/>
    <w:rsid w:val="79E78C81"/>
    <w:rsid w:val="7B6FDDBC"/>
    <w:rsid w:val="7D976BC5"/>
    <w:rsid w:val="7DDFF84F"/>
    <w:rsid w:val="7DFB29E0"/>
    <w:rsid w:val="7DFE65B1"/>
    <w:rsid w:val="7E9CFA05"/>
    <w:rsid w:val="7EBF5045"/>
    <w:rsid w:val="7EFE7E56"/>
    <w:rsid w:val="7EFF2392"/>
    <w:rsid w:val="7F7E2C15"/>
    <w:rsid w:val="7FF2AEA3"/>
    <w:rsid w:val="8F7D8249"/>
    <w:rsid w:val="9BCFA217"/>
    <w:rsid w:val="9FA5CAF1"/>
    <w:rsid w:val="AFE7910B"/>
    <w:rsid w:val="AFFEFCC4"/>
    <w:rsid w:val="B3E96241"/>
    <w:rsid w:val="BD9BCF31"/>
    <w:rsid w:val="BFF8DB39"/>
    <w:rsid w:val="BFFD7AAC"/>
    <w:rsid w:val="C6FD5899"/>
    <w:rsid w:val="CEFF7009"/>
    <w:rsid w:val="D56F84E7"/>
    <w:rsid w:val="DB19BE41"/>
    <w:rsid w:val="DD7F6937"/>
    <w:rsid w:val="DE57DA67"/>
    <w:rsid w:val="DF6FC79C"/>
    <w:rsid w:val="DF89F014"/>
    <w:rsid w:val="DFF71227"/>
    <w:rsid w:val="DFFE132F"/>
    <w:rsid w:val="DFFF0F23"/>
    <w:rsid w:val="E17E0D46"/>
    <w:rsid w:val="E3BF5992"/>
    <w:rsid w:val="E8BD5F93"/>
    <w:rsid w:val="EAB3F5E1"/>
    <w:rsid w:val="EB960351"/>
    <w:rsid w:val="EBFFD3D3"/>
    <w:rsid w:val="EC8F4CE9"/>
    <w:rsid w:val="ED3F0E0E"/>
    <w:rsid w:val="EE6DF409"/>
    <w:rsid w:val="EF7E47DC"/>
    <w:rsid w:val="EFB1A460"/>
    <w:rsid w:val="EFF9D0CA"/>
    <w:rsid w:val="F0FBAECE"/>
    <w:rsid w:val="F65FFEB3"/>
    <w:rsid w:val="F67AFFE0"/>
    <w:rsid w:val="F6E6ED43"/>
    <w:rsid w:val="F77FEF0B"/>
    <w:rsid w:val="F7F58977"/>
    <w:rsid w:val="F7FF60C8"/>
    <w:rsid w:val="F9FE20B9"/>
    <w:rsid w:val="FBF878BD"/>
    <w:rsid w:val="FBFDAD97"/>
    <w:rsid w:val="FBFE6C67"/>
    <w:rsid w:val="FBFF063C"/>
    <w:rsid w:val="FD90B544"/>
    <w:rsid w:val="FE2A9F03"/>
    <w:rsid w:val="FE3B2C88"/>
    <w:rsid w:val="FE75CDEA"/>
    <w:rsid w:val="FEFBA79C"/>
    <w:rsid w:val="FEFBF8DF"/>
    <w:rsid w:val="FF5679C2"/>
    <w:rsid w:val="FFDFB10C"/>
    <w:rsid w:val="FFFA7616"/>
    <w:rsid w:val="FFFF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346</Words>
  <Characters>1974</Characters>
  <Lines>16</Lines>
  <Paragraphs>4</Paragraphs>
  <ScaleCrop>false</ScaleCrop>
  <LinksUpToDate>false</LinksUpToDate>
  <CharactersWithSpaces>2316</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2021-06-25T11:45:00Z</dcterms:created>
  <dc:creator>光风霁月</dc:creator>
  <cp:lastModifiedBy>lijunli</cp:lastModifiedBy>
  <dcterms:modified xsi:type="dcterms:W3CDTF">2021-11-22T01:07:56Z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KSOSaveFontToCloudKey">
    <vt:lpwstr>443773695_btnclosed</vt:lpwstr>
  </property>
</Properties>
</file>