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C4D2D70">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14:paraId="3EDC8660">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14:paraId="0E3DFA24">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14:paraId="52C287E5">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14:paraId="372FFA6C">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14:paraId="0ACAA17B">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14:paraId="0C28748B">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脱氢乙酸及其钠盐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以脱氢乙酸计</w:t>
      </w:r>
      <w:r>
        <w:rPr>
          <w:rFonts w:hint="eastAsia" w:ascii="Times New Roman" w:hAnsi="Times New Roman" w:eastAsia="方正黑体_GBK" w:cs="Times New Roman"/>
          <w:sz w:val="32"/>
          <w:szCs w:val="32"/>
          <w:lang w:val="en-US" w:eastAsia="zh-CN"/>
        </w:rPr>
        <w:t>）</w:t>
      </w:r>
    </w:p>
    <w:p w14:paraId="5A8B1AAA">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仿宋_GBK" w:cs="Times New Roman"/>
          <w:kern w:val="2"/>
          <w:sz w:val="32"/>
          <w:szCs w:val="32"/>
          <w:lang w:val="en-US" w:eastAsia="zh-CN" w:bidi="ar-SA"/>
        </w:rPr>
        <w:t>脱氢乙酸及其钠盐作为一种广谱食品防腐剂，对霉菌和酵母菌的抑制能力强。脱氢乙酸及其钠盐能被人体完全吸收，并能抑制人体内多种氧化酶，长期过量摄入脱氢乙酸及其钠盐会危害人体健康。脱氢乙酸及其钠盐（以脱氢乙酸计）超标的原因，可能是个别企业为防止食品腐败变质而</w:t>
      </w:r>
      <w:r>
        <w:rPr>
          <w:rFonts w:hint="eastAsia" w:ascii="Times New Roman" w:hAnsi="Times New Roman" w:eastAsia="方正仿宋_GBK" w:cs="Times New Roman"/>
          <w:kern w:val="2"/>
          <w:sz w:val="32"/>
          <w:szCs w:val="32"/>
          <w:lang w:val="en-US" w:eastAsia="zh-CN" w:bidi="ar-SA"/>
        </w:rPr>
        <w:t>违规</w:t>
      </w:r>
      <w:r>
        <w:rPr>
          <w:rFonts w:hint="default" w:ascii="Times New Roman" w:hAnsi="Times New Roman" w:eastAsia="方正仿宋_GBK" w:cs="Times New Roman"/>
          <w:kern w:val="2"/>
          <w:sz w:val="32"/>
          <w:szCs w:val="32"/>
          <w:lang w:val="en-US" w:eastAsia="zh-CN" w:bidi="ar-SA"/>
        </w:rPr>
        <w:t>使用。</w:t>
      </w:r>
    </w:p>
    <w:p w14:paraId="0BB36092">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乙酰甲胺磷</w:t>
      </w:r>
    </w:p>
    <w:p w14:paraId="0332761A">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eastAsia" w:ascii="Times New Roman" w:hAnsi="Times New Roman" w:eastAsia="方正仿宋_GBK" w:cs="Times New Roman"/>
          <w:kern w:val="2"/>
          <w:sz w:val="32"/>
          <w:szCs w:val="32"/>
          <w:lang w:val="en-US" w:eastAsia="zh-CN" w:bidi="ar-SA"/>
        </w:rPr>
        <w:t>乙酰甲胺磷为内吸性的有机磷类杀虫剂，少量的残留不会引起人体急性中毒，但长期食用乙酰甲胺磷超标的食品，对人体健康有一定影响。乙酰甲胺磷残留量超标的原因，可能是为快速控制虫害而违规使用，</w:t>
      </w:r>
      <w:r>
        <w:rPr>
          <w:rFonts w:hint="default" w:ascii="Times New Roman" w:hAnsi="Times New Roman" w:eastAsia="方正仿宋_GBK" w:cs="Times New Roman"/>
          <w:kern w:val="2"/>
          <w:sz w:val="32"/>
          <w:szCs w:val="32"/>
          <w:lang w:val="en-US" w:eastAsia="zh-CN" w:bidi="ar-SA"/>
        </w:rPr>
        <w:t>或未遵守采摘间隔期</w:t>
      </w:r>
      <w:r>
        <w:rPr>
          <w:rFonts w:hint="eastAsia" w:ascii="Times New Roman" w:hAnsi="Times New Roman" w:eastAsia="方正仿宋_GBK" w:cs="Times New Roman"/>
          <w:kern w:val="2"/>
          <w:sz w:val="32"/>
          <w:szCs w:val="32"/>
          <w:lang w:val="en-US" w:eastAsia="zh-CN" w:bidi="ar-SA"/>
        </w:rPr>
        <w:t>规定</w:t>
      </w:r>
      <w:r>
        <w:rPr>
          <w:rFonts w:hint="default" w:ascii="Times New Roman" w:hAnsi="Times New Roman" w:eastAsia="方正仿宋_GBK" w:cs="Times New Roman"/>
          <w:kern w:val="2"/>
          <w:sz w:val="32"/>
          <w:szCs w:val="32"/>
          <w:lang w:val="en-US" w:eastAsia="zh-CN" w:bidi="ar-SA"/>
        </w:rPr>
        <w:t>，致使上市销售</w:t>
      </w:r>
      <w:r>
        <w:rPr>
          <w:rFonts w:hint="eastAsia" w:ascii="Times New Roman" w:hAnsi="Times New Roman" w:eastAsia="方正仿宋_GBK" w:cs="Times New Roman"/>
          <w:kern w:val="2"/>
          <w:sz w:val="32"/>
          <w:szCs w:val="32"/>
          <w:lang w:val="en-US" w:eastAsia="zh-CN" w:bidi="ar-SA"/>
        </w:rPr>
        <w:t>的产品中残留量超标</w:t>
      </w:r>
      <w:r>
        <w:rPr>
          <w:rFonts w:hint="eastAsia" w:ascii="Times New Roman" w:hAnsi="Times New Roman" w:eastAsia="方正仿宋_GBK" w:cs="Times New Roman"/>
          <w:kern w:val="2"/>
          <w:sz w:val="32"/>
          <w:szCs w:val="32"/>
          <w:lang w:val="en-US" w:eastAsia="zh-CN" w:bidi="ar-SA"/>
        </w:rPr>
        <w:t>。</w:t>
      </w:r>
    </w:p>
    <w:p w14:paraId="711D9CF9">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水胺硫磷</w:t>
      </w:r>
    </w:p>
    <w:p w14:paraId="2E53B8CF">
      <w:pPr>
        <w:spacing w:line="582"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水胺硫磷属于胆碱酯酶抑制剂，具有触杀和胃毒作用，是一种广谱性有机磷类杀虫、杀螨剂，兼有杀卵作用。食用少量含有水胺硫磷的食品一般不会导致急性中毒，但长期食用水胺硫磷超标的食品，对人体健康有一定影响。水胺硫磷超标的原因，可能是在种植环节违规使用该农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kern w:val="2"/>
          <w:sz w:val="32"/>
          <w:szCs w:val="32"/>
          <w:lang w:val="en-US" w:eastAsia="zh-CN" w:bidi="ar-SA"/>
        </w:rPr>
        <w:t>或未遵守采摘间隔期</w:t>
      </w:r>
      <w:r>
        <w:rPr>
          <w:rFonts w:hint="eastAsia" w:ascii="Times New Roman" w:hAnsi="Times New Roman" w:eastAsia="方正仿宋_GBK" w:cs="Times New Roman"/>
          <w:kern w:val="2"/>
          <w:sz w:val="32"/>
          <w:szCs w:val="32"/>
          <w:lang w:val="en-US" w:eastAsia="zh-CN" w:bidi="ar-SA"/>
        </w:rPr>
        <w:t>规定</w:t>
      </w:r>
      <w:r>
        <w:rPr>
          <w:rFonts w:hint="default" w:ascii="Times New Roman" w:hAnsi="Times New Roman" w:eastAsia="方正仿宋_GBK" w:cs="Times New Roman"/>
          <w:kern w:val="2"/>
          <w:sz w:val="32"/>
          <w:szCs w:val="32"/>
          <w:lang w:val="en-US" w:eastAsia="zh-CN" w:bidi="ar-SA"/>
        </w:rPr>
        <w:t>，致使上市销售</w:t>
      </w:r>
      <w:r>
        <w:rPr>
          <w:rFonts w:hint="eastAsia" w:ascii="Times New Roman" w:hAnsi="Times New Roman" w:eastAsia="方正仿宋_GBK" w:cs="Times New Roman"/>
          <w:kern w:val="2"/>
          <w:sz w:val="32"/>
          <w:szCs w:val="32"/>
          <w:lang w:val="en-US" w:eastAsia="zh-CN" w:bidi="ar-SA"/>
        </w:rPr>
        <w:t>的产品中残留量超标</w:t>
      </w:r>
      <w:r>
        <w:rPr>
          <w:rFonts w:hint="eastAsia" w:ascii="Times New Roman" w:hAnsi="Times New Roman" w:eastAsia="方正仿宋_GBK" w:cs="Times New Roman"/>
          <w:sz w:val="32"/>
          <w:szCs w:val="32"/>
        </w:rPr>
        <w:t>。</w:t>
      </w:r>
    </w:p>
    <w:p w14:paraId="1CDFF9D5">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吡虫啉</w:t>
      </w:r>
    </w:p>
    <w:p w14:paraId="1585EBC5">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吡虫啉属内吸性杀虫剂，具有触杀和胃毒作用。少量的残留不会引起人体急性中毒，但长期食用吡虫啉超标的食品，对人体健康可能有一定影响。吡虫啉超标的原因，可能是在种植过程中违规使用，或未遵守采摘间隔期</w:t>
      </w:r>
      <w:r>
        <w:rPr>
          <w:rFonts w:hint="eastAsia" w:ascii="Times New Roman" w:hAnsi="Times New Roman" w:eastAsia="方正仿宋_GBK" w:cs="Times New Roman"/>
          <w:kern w:val="2"/>
          <w:sz w:val="32"/>
          <w:szCs w:val="32"/>
          <w:lang w:val="en-US" w:eastAsia="zh-CN" w:bidi="ar-SA"/>
        </w:rPr>
        <w:t>规定</w:t>
      </w:r>
      <w:r>
        <w:rPr>
          <w:rFonts w:hint="default" w:ascii="Times New Roman" w:hAnsi="Times New Roman" w:eastAsia="方正仿宋_GBK" w:cs="Times New Roman"/>
          <w:kern w:val="2"/>
          <w:sz w:val="32"/>
          <w:szCs w:val="32"/>
          <w:lang w:val="en-US" w:eastAsia="zh-CN" w:bidi="ar-SA"/>
        </w:rPr>
        <w:t>，致使上市销售</w:t>
      </w:r>
      <w:r>
        <w:rPr>
          <w:rFonts w:hint="eastAsia" w:ascii="Times New Roman" w:hAnsi="Times New Roman" w:eastAsia="方正仿宋_GBK" w:cs="Times New Roman"/>
          <w:kern w:val="2"/>
          <w:sz w:val="32"/>
          <w:szCs w:val="32"/>
          <w:lang w:val="en-US" w:eastAsia="zh-CN" w:bidi="ar-SA"/>
        </w:rPr>
        <w:t>的产品中残留量超标</w:t>
      </w:r>
      <w:r>
        <w:rPr>
          <w:rFonts w:hint="default" w:ascii="Times New Roman" w:hAnsi="Times New Roman" w:eastAsia="方正仿宋_GBK" w:cs="Times New Roman"/>
          <w:kern w:val="2"/>
          <w:sz w:val="32"/>
          <w:szCs w:val="32"/>
          <w:lang w:val="en-US" w:eastAsia="zh-CN" w:bidi="ar-SA"/>
        </w:rPr>
        <w:t>。</w:t>
      </w:r>
    </w:p>
    <w:p w14:paraId="5BB9385D">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14:paraId="41999AFB">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14:paraId="6A01557F">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14:paraId="01CCEB02">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14:paraId="41CE5095">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14:paraId="5778B241">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14:paraId="60FCE5D1">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14:paraId="579C9777">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w:t>
      </w:r>
      <w:bookmarkStart w:id="0" w:name="_GoBack"/>
      <w:bookmarkEnd w:id="0"/>
      <w:r>
        <w:rPr>
          <w:rFonts w:hint="default" w:ascii="Times New Roman" w:hAnsi="Times New Roman" w:eastAsia="方正仿宋_GBK" w:cs="Times New Roman"/>
          <w:kern w:val="2"/>
          <w:sz w:val="32"/>
          <w:szCs w:val="32"/>
          <w:lang w:val="en-US" w:eastAsia="zh-CN" w:bidi="ar-SA"/>
        </w:rPr>
        <w:t>控制不当有关。</w:t>
      </w:r>
    </w:p>
    <w:p w14:paraId="4B82D95B">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吡唑醚菌酯</w:t>
      </w:r>
    </w:p>
    <w:p w14:paraId="0AA36E9A">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吡唑醚菌酯为杀菌剂，属于甲氧基氨基甲酸酯类，通过抑制菌株的呼吸作用，进而达到杀菌的效果，可防治黑星病、叶斑病等。食用食品一般不会导致吡唑醚菌酯的急性中毒，但长期食用吡唑醚菌酯超标的食品，对人体健康也有一定影响。吡唑醚菌酯残留量超标的原因，可能是为快速控制病情，加大用药量或未遵守采摘间隔期规定，致使上市销售的产品中残留量超标。</w:t>
      </w:r>
    </w:p>
    <w:p w14:paraId="2816688A">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氯氟氰菊酯和高效氯氟氰菊酯</w:t>
      </w:r>
    </w:p>
    <w:p w14:paraId="2CB84DEE">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氯氟氰菊酯和高效氯氟氰菊酯又叫三氟氯氰菊酯，中等毒杀虫剂，对眼睛和皮肤有刺激作用。可以有效的防治棉花、果树、蔬菜、大豆等作物上的多种害虫。氯氟氰菊酯和高效氯氟氰菊酯超标的原因可能是种植户盲目追求防虫等效果违规滥用农药，或者未严格执行休药期有关规定，从而导致残留</w:t>
      </w:r>
      <w:r>
        <w:rPr>
          <w:rFonts w:hint="eastAsia" w:ascii="Times New Roman" w:hAnsi="Times New Roman" w:eastAsia="方正仿宋_GBK" w:cs="Times New Roman"/>
          <w:kern w:val="2"/>
          <w:sz w:val="32"/>
          <w:szCs w:val="32"/>
          <w:lang w:val="en-US" w:eastAsia="zh-CN" w:bidi="ar-SA"/>
        </w:rPr>
        <w:t>量</w:t>
      </w:r>
      <w:r>
        <w:rPr>
          <w:rFonts w:hint="default" w:ascii="Times New Roman" w:hAnsi="Times New Roman" w:eastAsia="方正仿宋_GBK" w:cs="Times New Roman"/>
          <w:kern w:val="2"/>
          <w:sz w:val="32"/>
          <w:szCs w:val="32"/>
          <w:lang w:val="en-US" w:eastAsia="zh-CN" w:bidi="ar-SA"/>
        </w:rPr>
        <w:t>超标。</w:t>
      </w:r>
    </w:p>
    <w:p w14:paraId="64FD04A3">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霉菌</w:t>
      </w:r>
    </w:p>
    <w:p w14:paraId="0A74FAE8">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数超标的原因，可能是原料或包装材料受到霉菌污染，也可能是产品在生产加工过程中卫生条件控制不到位，还可能与产品储运条件不当有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495DE410-1E92-4CBC-8FE1-9BFA007A693D}"/>
  </w:font>
  <w:font w:name="方正小标宋_GBK">
    <w:panose1 w:val="03000509000000000000"/>
    <w:charset w:val="86"/>
    <w:family w:val="auto"/>
    <w:pitch w:val="default"/>
    <w:sig w:usb0="00000001" w:usb1="080E0000" w:usb2="00000000" w:usb3="00000000" w:csb0="00040000" w:csb1="00000000"/>
    <w:embedRegular r:id="rId2" w:fontKey="{E381BB6D-1B28-4904-A641-4F974508101F}"/>
  </w:font>
  <w:font w:name="方正黑体_GBK">
    <w:panose1 w:val="03000509000000000000"/>
    <w:charset w:val="86"/>
    <w:family w:val="script"/>
    <w:pitch w:val="default"/>
    <w:sig w:usb0="00000001" w:usb1="080E0000" w:usb2="00000000" w:usb3="00000000" w:csb0="00040000" w:csb1="00000000"/>
    <w:embedRegular r:id="rId3" w:fontKey="{EE83B497-DE3F-497C-B7CE-681CBAEACB4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C4054A"/>
    <w:rsid w:val="07DE427B"/>
    <w:rsid w:val="07E8334B"/>
    <w:rsid w:val="07F56D3B"/>
    <w:rsid w:val="07FD79D6"/>
    <w:rsid w:val="08220399"/>
    <w:rsid w:val="082608E1"/>
    <w:rsid w:val="085A706A"/>
    <w:rsid w:val="085E1496"/>
    <w:rsid w:val="085F0EEA"/>
    <w:rsid w:val="08A7157D"/>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993DEF"/>
    <w:rsid w:val="0BE060AB"/>
    <w:rsid w:val="0BFA54C5"/>
    <w:rsid w:val="0C0B1D8D"/>
    <w:rsid w:val="0C1B5AE1"/>
    <w:rsid w:val="0C336D77"/>
    <w:rsid w:val="0C3F7D74"/>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A21A42"/>
    <w:rsid w:val="0FA90066"/>
    <w:rsid w:val="0FAC3502"/>
    <w:rsid w:val="0FB81855"/>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D9393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515284"/>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934532"/>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A354BF"/>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F04094"/>
    <w:rsid w:val="26F10F8C"/>
    <w:rsid w:val="26F71B89"/>
    <w:rsid w:val="270B57D0"/>
    <w:rsid w:val="271C503E"/>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2B4476"/>
    <w:rsid w:val="28600ED5"/>
    <w:rsid w:val="287C121A"/>
    <w:rsid w:val="2880568B"/>
    <w:rsid w:val="28B704A4"/>
    <w:rsid w:val="28B77FCD"/>
    <w:rsid w:val="28B94130"/>
    <w:rsid w:val="28D33487"/>
    <w:rsid w:val="28DC615D"/>
    <w:rsid w:val="28E26B52"/>
    <w:rsid w:val="28E51ADB"/>
    <w:rsid w:val="28F303B9"/>
    <w:rsid w:val="290319E9"/>
    <w:rsid w:val="290E4770"/>
    <w:rsid w:val="293164A9"/>
    <w:rsid w:val="29514455"/>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3C65BD"/>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AC32E0"/>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117A9"/>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662C7"/>
    <w:rsid w:val="35380BBF"/>
    <w:rsid w:val="35415CC5"/>
    <w:rsid w:val="35521BC3"/>
    <w:rsid w:val="3559714F"/>
    <w:rsid w:val="355D14AF"/>
    <w:rsid w:val="35606B9A"/>
    <w:rsid w:val="356E280A"/>
    <w:rsid w:val="35A52308"/>
    <w:rsid w:val="35A6663D"/>
    <w:rsid w:val="35A847B3"/>
    <w:rsid w:val="35B73EBF"/>
    <w:rsid w:val="35C0043A"/>
    <w:rsid w:val="35D05B86"/>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71AE7"/>
    <w:rsid w:val="3A5A6063"/>
    <w:rsid w:val="3A937552"/>
    <w:rsid w:val="3AA80595"/>
    <w:rsid w:val="3AA9213C"/>
    <w:rsid w:val="3ACD5731"/>
    <w:rsid w:val="3AD4466F"/>
    <w:rsid w:val="3AE74B3F"/>
    <w:rsid w:val="3B0B230B"/>
    <w:rsid w:val="3B0F4A4D"/>
    <w:rsid w:val="3B130EC7"/>
    <w:rsid w:val="3B1B48C3"/>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B665E3"/>
    <w:rsid w:val="3DD455A6"/>
    <w:rsid w:val="3DDA184A"/>
    <w:rsid w:val="3E0E2F7F"/>
    <w:rsid w:val="3E2223F7"/>
    <w:rsid w:val="3E2B49F6"/>
    <w:rsid w:val="3E3A3BD1"/>
    <w:rsid w:val="3E43780F"/>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DD358C"/>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BF0EBD"/>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2D7CF1"/>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AB2CE7"/>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5B2296"/>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CD5277"/>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D3F40"/>
    <w:rsid w:val="553E0181"/>
    <w:rsid w:val="554607D7"/>
    <w:rsid w:val="554D75AB"/>
    <w:rsid w:val="55515C48"/>
    <w:rsid w:val="555B1EB0"/>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D555C3"/>
    <w:rsid w:val="56DA167E"/>
    <w:rsid w:val="56DE2F1C"/>
    <w:rsid w:val="56E055F3"/>
    <w:rsid w:val="56EF512A"/>
    <w:rsid w:val="56F30E63"/>
    <w:rsid w:val="570109B9"/>
    <w:rsid w:val="570566FB"/>
    <w:rsid w:val="571959DC"/>
    <w:rsid w:val="5731610F"/>
    <w:rsid w:val="573375E6"/>
    <w:rsid w:val="574A05B2"/>
    <w:rsid w:val="5779071D"/>
    <w:rsid w:val="57893641"/>
    <w:rsid w:val="578B0512"/>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C18E4"/>
    <w:rsid w:val="588E2720"/>
    <w:rsid w:val="58BF1D4C"/>
    <w:rsid w:val="58C32EDC"/>
    <w:rsid w:val="58C52A1E"/>
    <w:rsid w:val="58CC2052"/>
    <w:rsid w:val="58E93CFF"/>
    <w:rsid w:val="58FF3F79"/>
    <w:rsid w:val="5900754B"/>
    <w:rsid w:val="59084281"/>
    <w:rsid w:val="590E05CF"/>
    <w:rsid w:val="590F7ABB"/>
    <w:rsid w:val="59142A73"/>
    <w:rsid w:val="591702CA"/>
    <w:rsid w:val="5918076B"/>
    <w:rsid w:val="591F154C"/>
    <w:rsid w:val="59203A01"/>
    <w:rsid w:val="594D183A"/>
    <w:rsid w:val="595977A9"/>
    <w:rsid w:val="5975071C"/>
    <w:rsid w:val="597B4623"/>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924401"/>
    <w:rsid w:val="5D9641A3"/>
    <w:rsid w:val="5D9B3838"/>
    <w:rsid w:val="5DA56542"/>
    <w:rsid w:val="5DAB4B17"/>
    <w:rsid w:val="5DB6603E"/>
    <w:rsid w:val="5DD40BD5"/>
    <w:rsid w:val="5DFD7984"/>
    <w:rsid w:val="5E086AD1"/>
    <w:rsid w:val="5E1C3364"/>
    <w:rsid w:val="5E3C6DCB"/>
    <w:rsid w:val="5E3D638B"/>
    <w:rsid w:val="5E435D5B"/>
    <w:rsid w:val="5E53007B"/>
    <w:rsid w:val="5E68040A"/>
    <w:rsid w:val="5E82604C"/>
    <w:rsid w:val="5E9F7D04"/>
    <w:rsid w:val="5EB3567B"/>
    <w:rsid w:val="5EC12033"/>
    <w:rsid w:val="5EE95FBE"/>
    <w:rsid w:val="5EF157B7"/>
    <w:rsid w:val="5F21424B"/>
    <w:rsid w:val="5F3B523C"/>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A6060F"/>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07A63"/>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611986"/>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EC2FBF"/>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605048"/>
    <w:rsid w:val="6DAB4FF7"/>
    <w:rsid w:val="6DAD4554"/>
    <w:rsid w:val="6DBD3434"/>
    <w:rsid w:val="6DC052EA"/>
    <w:rsid w:val="6DC14B52"/>
    <w:rsid w:val="6DD70EDE"/>
    <w:rsid w:val="6DDA55CA"/>
    <w:rsid w:val="6DE22E9A"/>
    <w:rsid w:val="6E033403"/>
    <w:rsid w:val="6E0D1E89"/>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0689C"/>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74EE8"/>
    <w:rsid w:val="73BF371A"/>
    <w:rsid w:val="73C12D44"/>
    <w:rsid w:val="73D56B19"/>
    <w:rsid w:val="73DC6A8F"/>
    <w:rsid w:val="73E94A8B"/>
    <w:rsid w:val="740070CE"/>
    <w:rsid w:val="740B27F4"/>
    <w:rsid w:val="740B7597"/>
    <w:rsid w:val="74263DA8"/>
    <w:rsid w:val="742D697A"/>
    <w:rsid w:val="742D6CD7"/>
    <w:rsid w:val="746740F9"/>
    <w:rsid w:val="74835084"/>
    <w:rsid w:val="74B51309"/>
    <w:rsid w:val="75112770"/>
    <w:rsid w:val="75304859"/>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42D1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7F4658"/>
    <w:rsid w:val="7B881928"/>
    <w:rsid w:val="7B8D2D81"/>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9296B"/>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1773</Words>
  <Characters>1798</Characters>
  <Lines>7</Lines>
  <Paragraphs>2</Paragraphs>
  <TotalTime>1</TotalTime>
  <ScaleCrop>false</ScaleCrop>
  <LinksUpToDate>false</LinksUpToDate>
  <CharactersWithSpaces>1802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2024-06-18T01:45:59Z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