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AE80AD7">
      <w:pPr>
        <w:rPr>
          <w:rFonts w:ascii="Times New Roman" w:hAnsi="Times New Roman" w:eastAsia="黑体" w:cs="Times New Roman"/>
          <w:sz w:val="28"/>
          <w:szCs w:val="28"/>
        </w:rPr>
      </w:pPr>
      <w:r>
        <w:rPr>
          <w:rFonts w:ascii="Times New Roman" w:hAnsi="Times New Roman" w:eastAsia="黑体" w:cs="Times New Roman"/>
          <w:sz w:val="28"/>
          <w:szCs w:val="28"/>
        </w:rPr>
        <w:t>附件</w:t>
      </w:r>
    </w:p>
    <w:p w14:paraId="28ACD0E6">
      <w:pPr>
        <w:spacing w:after="156" w:afterLines="50"/>
        <w:jc w:val="center"/>
        <w:rPr>
          <w:rFonts w:ascii="Times New Roman" w:hAnsi="Times New Roman" w:eastAsia="方正小标宋_GBK" w:cs="Times New Roman"/>
          <w:sz w:val="32"/>
          <w:szCs w:val="32"/>
        </w:rPr>
      </w:pPr>
      <w:bookmarkStart w:id="0" w:name="_GoBack"/>
      <w:r>
        <w:rPr>
          <w:rFonts w:ascii="Times New Roman" w:hAnsi="Times New Roman" w:eastAsia="方正小标宋_GBK" w:cs="Times New Roman"/>
          <w:sz w:val="32"/>
          <w:szCs w:val="32"/>
        </w:rPr>
        <w:t>2024年安徽省</w:t>
      </w:r>
      <w:r>
        <w:rPr>
          <w:rFonts w:ascii="Times New Roman" w:hAnsi="Times New Roman" w:eastAsia="方正小标宋_GBK" w:cs="Times New Roman"/>
          <w:color w:val="000000" w:themeColor="text1"/>
          <w:sz w:val="32"/>
          <w:szCs w:val="32"/>
          <w14:textFill>
            <w14:solidFill>
              <w14:schemeClr w14:val="tx1"/>
            </w14:solidFill>
          </w14:textFill>
        </w:rPr>
        <w:t>高校院所承担横向课题备案项目公示（第二批）</w:t>
      </w:r>
    </w:p>
    <w:bookmarkEnd w:id="0"/>
    <w:tbl>
      <w:tblPr>
        <w:tblStyle w:val="4"/>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2217"/>
        <w:gridCol w:w="2006"/>
        <w:gridCol w:w="2551"/>
        <w:gridCol w:w="1276"/>
      </w:tblGrid>
      <w:tr w14:paraId="6266AA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761" w:type="dxa"/>
            <w:vAlign w:val="center"/>
          </w:tcPr>
          <w:p w14:paraId="377EF575">
            <w:pPr>
              <w:spacing w:line="320" w:lineRule="exact"/>
              <w:jc w:val="center"/>
              <w:rPr>
                <w:rFonts w:ascii="Times New Roman" w:hAnsi="Times New Roman" w:eastAsia="黑体" w:cs="Times New Roman"/>
                <w:bCs/>
                <w:sz w:val="24"/>
              </w:rPr>
            </w:pPr>
            <w:r>
              <w:rPr>
                <w:rFonts w:ascii="Times New Roman" w:hAnsi="Times New Roman" w:eastAsia="黑体" w:cs="Times New Roman"/>
                <w:bCs/>
                <w:sz w:val="24"/>
              </w:rPr>
              <w:t>序号</w:t>
            </w:r>
          </w:p>
        </w:tc>
        <w:tc>
          <w:tcPr>
            <w:tcW w:w="2217" w:type="dxa"/>
            <w:vAlign w:val="center"/>
          </w:tcPr>
          <w:p w14:paraId="218A9274">
            <w:pPr>
              <w:spacing w:line="320" w:lineRule="exact"/>
              <w:jc w:val="center"/>
              <w:rPr>
                <w:rFonts w:ascii="Times New Roman" w:hAnsi="Times New Roman" w:eastAsia="黑体" w:cs="Times New Roman"/>
                <w:bCs/>
                <w:sz w:val="24"/>
              </w:rPr>
            </w:pPr>
            <w:r>
              <w:rPr>
                <w:rFonts w:ascii="Times New Roman" w:hAnsi="Times New Roman" w:eastAsia="黑体" w:cs="Times New Roman"/>
                <w:bCs/>
                <w:sz w:val="24"/>
              </w:rPr>
              <w:t>承担单位</w:t>
            </w:r>
          </w:p>
        </w:tc>
        <w:tc>
          <w:tcPr>
            <w:tcW w:w="2006" w:type="dxa"/>
            <w:vAlign w:val="center"/>
          </w:tcPr>
          <w:p w14:paraId="2E8E7F3A">
            <w:pPr>
              <w:spacing w:line="320" w:lineRule="exact"/>
              <w:jc w:val="center"/>
              <w:rPr>
                <w:rFonts w:ascii="Times New Roman" w:hAnsi="Times New Roman" w:eastAsia="黑体" w:cs="Times New Roman"/>
                <w:bCs/>
                <w:sz w:val="24"/>
              </w:rPr>
            </w:pPr>
            <w:r>
              <w:rPr>
                <w:rFonts w:ascii="Times New Roman" w:hAnsi="Times New Roman" w:eastAsia="黑体" w:cs="Times New Roman"/>
                <w:bCs/>
                <w:sz w:val="24"/>
              </w:rPr>
              <w:t>委托单位</w:t>
            </w:r>
          </w:p>
        </w:tc>
        <w:tc>
          <w:tcPr>
            <w:tcW w:w="2551" w:type="dxa"/>
            <w:vAlign w:val="center"/>
          </w:tcPr>
          <w:p w14:paraId="1E9967E9">
            <w:pPr>
              <w:spacing w:line="320" w:lineRule="exact"/>
              <w:jc w:val="center"/>
              <w:rPr>
                <w:rFonts w:ascii="Times New Roman" w:hAnsi="Times New Roman" w:eastAsia="黑体" w:cs="Times New Roman"/>
                <w:bCs/>
                <w:sz w:val="24"/>
              </w:rPr>
            </w:pPr>
            <w:r>
              <w:rPr>
                <w:rFonts w:ascii="Times New Roman" w:hAnsi="Times New Roman" w:eastAsia="黑体" w:cs="Times New Roman"/>
                <w:bCs/>
                <w:sz w:val="24"/>
              </w:rPr>
              <w:t>项目名称</w:t>
            </w:r>
          </w:p>
        </w:tc>
        <w:tc>
          <w:tcPr>
            <w:tcW w:w="1276" w:type="dxa"/>
            <w:vAlign w:val="center"/>
          </w:tcPr>
          <w:p w14:paraId="2FD8240A">
            <w:pPr>
              <w:spacing w:line="320" w:lineRule="exact"/>
              <w:jc w:val="center"/>
              <w:rPr>
                <w:rFonts w:ascii="Times New Roman" w:hAnsi="Times New Roman" w:eastAsia="黑体" w:cs="Times New Roman"/>
                <w:bCs/>
                <w:sz w:val="24"/>
              </w:rPr>
            </w:pPr>
            <w:r>
              <w:rPr>
                <w:rFonts w:ascii="Times New Roman" w:hAnsi="Times New Roman" w:eastAsia="黑体" w:cs="Times New Roman"/>
                <w:bCs/>
                <w:sz w:val="24"/>
              </w:rPr>
              <w:t>合同金额（万元）</w:t>
            </w:r>
          </w:p>
        </w:tc>
      </w:tr>
      <w:tr w14:paraId="364A81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2D0E4C47">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w:t>
            </w:r>
          </w:p>
        </w:tc>
        <w:tc>
          <w:tcPr>
            <w:tcW w:w="2217" w:type="dxa"/>
            <w:vAlign w:val="center"/>
          </w:tcPr>
          <w:p w14:paraId="706B23CA">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合肥师范学院</w:t>
            </w:r>
          </w:p>
        </w:tc>
        <w:tc>
          <w:tcPr>
            <w:tcW w:w="2006" w:type="dxa"/>
            <w:vAlign w:val="center"/>
          </w:tcPr>
          <w:p w14:paraId="64325A76">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合肥锐咖健康管理咨询有限公司</w:t>
            </w:r>
          </w:p>
        </w:tc>
        <w:tc>
          <w:tcPr>
            <w:tcW w:w="2551" w:type="dxa"/>
            <w:vAlign w:val="center"/>
          </w:tcPr>
          <w:p w14:paraId="1FBAEB8E">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基于SFMA的人工智能功能性测试在慢性肌骨疼痛体能康复的评估应用研究</w:t>
            </w:r>
          </w:p>
        </w:tc>
        <w:tc>
          <w:tcPr>
            <w:tcW w:w="1276" w:type="dxa"/>
            <w:vAlign w:val="center"/>
          </w:tcPr>
          <w:p w14:paraId="1B2E118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41</w:t>
            </w:r>
          </w:p>
        </w:tc>
      </w:tr>
      <w:tr w14:paraId="2E081D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188D19F7">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2</w:t>
            </w:r>
          </w:p>
        </w:tc>
        <w:tc>
          <w:tcPr>
            <w:tcW w:w="2217" w:type="dxa"/>
            <w:vAlign w:val="center"/>
          </w:tcPr>
          <w:p w14:paraId="03BF3AD0">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 xml:space="preserve">安徽省地质调查院(安徽省地质科学研究所）  </w:t>
            </w:r>
          </w:p>
        </w:tc>
        <w:tc>
          <w:tcPr>
            <w:tcW w:w="2006" w:type="dxa"/>
            <w:vAlign w:val="center"/>
          </w:tcPr>
          <w:p w14:paraId="13EC3A5F">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安徽华电工程咨询设计有限公司</w:t>
            </w:r>
          </w:p>
        </w:tc>
        <w:tc>
          <w:tcPr>
            <w:tcW w:w="2551" w:type="dxa"/>
            <w:vAlign w:val="center"/>
          </w:tcPr>
          <w:p w14:paraId="6473FB1D">
            <w:pPr>
              <w:widowControl/>
              <w:spacing w:line="320" w:lineRule="exact"/>
              <w:jc w:val="center"/>
              <w:rPr>
                <w:rFonts w:ascii="Times New Roman" w:hAnsi="Times New Roman" w:eastAsia="宋体" w:cs="Times New Roman"/>
                <w:sz w:val="24"/>
              </w:rPr>
            </w:pPr>
            <w:r>
              <w:rPr>
                <w:rFonts w:ascii="Times New Roman" w:hAnsi="Times New Roman" w:eastAsia="宋体" w:cs="Times New Roman"/>
                <w:sz w:val="24"/>
              </w:rPr>
              <w:t>基于多源地调区图数据矢量融合研究</w:t>
            </w:r>
          </w:p>
        </w:tc>
        <w:tc>
          <w:tcPr>
            <w:tcW w:w="1276" w:type="dxa"/>
            <w:vAlign w:val="center"/>
          </w:tcPr>
          <w:p w14:paraId="189B3CE4">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44</w:t>
            </w:r>
          </w:p>
        </w:tc>
      </w:tr>
      <w:tr w14:paraId="414039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5075C8A2">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3</w:t>
            </w:r>
          </w:p>
        </w:tc>
        <w:tc>
          <w:tcPr>
            <w:tcW w:w="2217" w:type="dxa"/>
            <w:vAlign w:val="center"/>
          </w:tcPr>
          <w:p w14:paraId="54EB47B7">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安徽科技学院</w:t>
            </w:r>
          </w:p>
        </w:tc>
        <w:tc>
          <w:tcPr>
            <w:tcW w:w="2006" w:type="dxa"/>
            <w:vAlign w:val="center"/>
          </w:tcPr>
          <w:p w14:paraId="0DF666B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安徽云龙粮机有限公司</w:t>
            </w:r>
          </w:p>
        </w:tc>
        <w:tc>
          <w:tcPr>
            <w:tcW w:w="2551" w:type="dxa"/>
            <w:vAlign w:val="center"/>
          </w:tcPr>
          <w:p w14:paraId="05A3189D">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基于微波-热风联合干燥的粮食智能烘干装备关键技术研究及产业化</w:t>
            </w:r>
          </w:p>
        </w:tc>
        <w:tc>
          <w:tcPr>
            <w:tcW w:w="1276" w:type="dxa"/>
            <w:vAlign w:val="center"/>
          </w:tcPr>
          <w:p w14:paraId="41E02B83">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40</w:t>
            </w:r>
          </w:p>
        </w:tc>
      </w:tr>
      <w:tr w14:paraId="2E0705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6F0DEC37">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4</w:t>
            </w:r>
          </w:p>
        </w:tc>
        <w:tc>
          <w:tcPr>
            <w:tcW w:w="2217" w:type="dxa"/>
            <w:vAlign w:val="center"/>
          </w:tcPr>
          <w:p w14:paraId="70AF933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淮南师范学院</w:t>
            </w:r>
          </w:p>
        </w:tc>
        <w:tc>
          <w:tcPr>
            <w:tcW w:w="2006" w:type="dxa"/>
            <w:vAlign w:val="center"/>
          </w:tcPr>
          <w:p w14:paraId="074EB78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安徽亦电科技有限公司</w:t>
            </w:r>
          </w:p>
        </w:tc>
        <w:tc>
          <w:tcPr>
            <w:tcW w:w="2551" w:type="dxa"/>
            <w:vAlign w:val="center"/>
          </w:tcPr>
          <w:p w14:paraId="66D482B4">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大功率直流快充充电桩关键技术及应用研究</w:t>
            </w:r>
          </w:p>
        </w:tc>
        <w:tc>
          <w:tcPr>
            <w:tcW w:w="1276" w:type="dxa"/>
            <w:vAlign w:val="center"/>
          </w:tcPr>
          <w:p w14:paraId="5EA6440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41</w:t>
            </w:r>
          </w:p>
        </w:tc>
      </w:tr>
      <w:tr w14:paraId="6F1C3F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4F6D87D4">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5</w:t>
            </w:r>
          </w:p>
        </w:tc>
        <w:tc>
          <w:tcPr>
            <w:tcW w:w="2217" w:type="dxa"/>
            <w:vAlign w:val="center"/>
          </w:tcPr>
          <w:p w14:paraId="65D1D459">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阜阳师范学院</w:t>
            </w:r>
          </w:p>
        </w:tc>
        <w:tc>
          <w:tcPr>
            <w:tcW w:w="2006" w:type="dxa"/>
            <w:vAlign w:val="center"/>
          </w:tcPr>
          <w:p w14:paraId="3B77B4CA">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安徽玉皇农业科技有限公司</w:t>
            </w:r>
          </w:p>
        </w:tc>
        <w:tc>
          <w:tcPr>
            <w:tcW w:w="2551" w:type="dxa"/>
            <w:vAlign w:val="center"/>
          </w:tcPr>
          <w:p w14:paraId="2BECD16F">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太和香椿品种复壮及精深加工产业化关键技术与产业化应用（地理标志农产品太和香椿保护工程）</w:t>
            </w:r>
          </w:p>
        </w:tc>
        <w:tc>
          <w:tcPr>
            <w:tcW w:w="1276" w:type="dxa"/>
            <w:vAlign w:val="center"/>
          </w:tcPr>
          <w:p w14:paraId="2B2DB958">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60.5</w:t>
            </w:r>
          </w:p>
        </w:tc>
      </w:tr>
      <w:tr w14:paraId="0E0032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00840A6E">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6</w:t>
            </w:r>
          </w:p>
        </w:tc>
        <w:tc>
          <w:tcPr>
            <w:tcW w:w="2217" w:type="dxa"/>
            <w:vAlign w:val="center"/>
          </w:tcPr>
          <w:p w14:paraId="1F4AD84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安徽科技学院</w:t>
            </w:r>
          </w:p>
        </w:tc>
        <w:tc>
          <w:tcPr>
            <w:tcW w:w="2006" w:type="dxa"/>
            <w:vAlign w:val="center"/>
          </w:tcPr>
          <w:p w14:paraId="4CDB5BED">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淮南市淮畔良品农产品物流有限公司</w:t>
            </w:r>
          </w:p>
        </w:tc>
        <w:tc>
          <w:tcPr>
            <w:tcW w:w="2551" w:type="dxa"/>
            <w:vAlign w:val="center"/>
          </w:tcPr>
          <w:p w14:paraId="1E280D15">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安徽地区金丝桃营养成分分析及资源利用</w:t>
            </w:r>
          </w:p>
        </w:tc>
        <w:tc>
          <w:tcPr>
            <w:tcW w:w="1276" w:type="dxa"/>
            <w:vAlign w:val="center"/>
          </w:tcPr>
          <w:p w14:paraId="3BFC4F16">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40</w:t>
            </w:r>
          </w:p>
        </w:tc>
      </w:tr>
      <w:tr w14:paraId="6C6333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731D0165">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7</w:t>
            </w:r>
          </w:p>
        </w:tc>
        <w:tc>
          <w:tcPr>
            <w:tcW w:w="2217" w:type="dxa"/>
            <w:vAlign w:val="center"/>
          </w:tcPr>
          <w:p w14:paraId="54D11D40">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安徽省（水利部淮河水利委员会）水利科学研究院（安徽水利工程质量检测中心站）</w:t>
            </w:r>
          </w:p>
        </w:tc>
        <w:tc>
          <w:tcPr>
            <w:tcW w:w="2006" w:type="dxa"/>
            <w:vAlign w:val="center"/>
          </w:tcPr>
          <w:p w14:paraId="5CCBB658">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安徽庐江龙桥矿业股份有限公司</w:t>
            </w:r>
          </w:p>
        </w:tc>
        <w:tc>
          <w:tcPr>
            <w:tcW w:w="2551" w:type="dxa"/>
            <w:vAlign w:val="center"/>
          </w:tcPr>
          <w:p w14:paraId="2F20F519">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安徽庐江龙桥矿业股份有限公司水资源论证报告</w:t>
            </w:r>
          </w:p>
        </w:tc>
        <w:tc>
          <w:tcPr>
            <w:tcW w:w="1276" w:type="dxa"/>
            <w:vAlign w:val="center"/>
          </w:tcPr>
          <w:p w14:paraId="3F8C53BD">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48</w:t>
            </w:r>
          </w:p>
        </w:tc>
      </w:tr>
      <w:tr w14:paraId="13BB90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61" w:type="dxa"/>
            <w:vAlign w:val="center"/>
          </w:tcPr>
          <w:p w14:paraId="30895662">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8</w:t>
            </w:r>
          </w:p>
        </w:tc>
        <w:tc>
          <w:tcPr>
            <w:tcW w:w="2217" w:type="dxa"/>
            <w:vAlign w:val="center"/>
          </w:tcPr>
          <w:p w14:paraId="6A4E4B89">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安徽省农业科学院水稻研究所</w:t>
            </w:r>
          </w:p>
        </w:tc>
        <w:tc>
          <w:tcPr>
            <w:tcW w:w="2006" w:type="dxa"/>
            <w:vAlign w:val="center"/>
          </w:tcPr>
          <w:p w14:paraId="0A644106">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安徽荃银种业科技有限公司</w:t>
            </w:r>
          </w:p>
        </w:tc>
        <w:tc>
          <w:tcPr>
            <w:tcW w:w="2551" w:type="dxa"/>
            <w:vAlign w:val="center"/>
          </w:tcPr>
          <w:p w14:paraId="4315482A">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抗逆水稻新品种徽两优 985 示范与推广</w:t>
            </w:r>
          </w:p>
        </w:tc>
        <w:tc>
          <w:tcPr>
            <w:tcW w:w="1276" w:type="dxa"/>
            <w:vAlign w:val="center"/>
          </w:tcPr>
          <w:p w14:paraId="4EC9081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30</w:t>
            </w:r>
          </w:p>
        </w:tc>
      </w:tr>
      <w:tr w14:paraId="5EBF5A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61" w:type="dxa"/>
            <w:vAlign w:val="center"/>
          </w:tcPr>
          <w:p w14:paraId="35CC0AAA">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9</w:t>
            </w:r>
          </w:p>
        </w:tc>
        <w:tc>
          <w:tcPr>
            <w:tcW w:w="2217" w:type="dxa"/>
            <w:vAlign w:val="center"/>
          </w:tcPr>
          <w:p w14:paraId="06024876">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皖西学院</w:t>
            </w:r>
          </w:p>
        </w:tc>
        <w:tc>
          <w:tcPr>
            <w:tcW w:w="2006" w:type="dxa"/>
            <w:vAlign w:val="center"/>
          </w:tcPr>
          <w:p w14:paraId="5C86E8E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安徽斛生记生物科技有限公司</w:t>
            </w:r>
          </w:p>
        </w:tc>
        <w:tc>
          <w:tcPr>
            <w:tcW w:w="2551" w:type="dxa"/>
            <w:vAlign w:val="center"/>
          </w:tcPr>
          <w:p w14:paraId="6A598B8A">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斛生记牌铁皮石斛原浆产品生产工艺研究</w:t>
            </w:r>
          </w:p>
        </w:tc>
        <w:tc>
          <w:tcPr>
            <w:tcW w:w="1276" w:type="dxa"/>
            <w:vAlign w:val="center"/>
          </w:tcPr>
          <w:p w14:paraId="4DB7E99A">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30</w:t>
            </w:r>
          </w:p>
        </w:tc>
      </w:tr>
      <w:tr w14:paraId="3DDED6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3BB98BC6">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10</w:t>
            </w:r>
          </w:p>
        </w:tc>
        <w:tc>
          <w:tcPr>
            <w:tcW w:w="2217" w:type="dxa"/>
            <w:vAlign w:val="center"/>
          </w:tcPr>
          <w:p w14:paraId="766AE07E">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安徽科技学院</w:t>
            </w:r>
          </w:p>
        </w:tc>
        <w:tc>
          <w:tcPr>
            <w:tcW w:w="2006" w:type="dxa"/>
            <w:vAlign w:val="center"/>
          </w:tcPr>
          <w:p w14:paraId="4CBF6BDE">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安徽众鑫科技股份有限公司</w:t>
            </w:r>
          </w:p>
        </w:tc>
        <w:tc>
          <w:tcPr>
            <w:tcW w:w="2551" w:type="dxa"/>
            <w:vAlign w:val="center"/>
          </w:tcPr>
          <w:p w14:paraId="2DB69D70">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新能源汽车超级混动（DM-i）传动装置集成化设计技术研发</w:t>
            </w:r>
          </w:p>
        </w:tc>
        <w:tc>
          <w:tcPr>
            <w:tcW w:w="1276" w:type="dxa"/>
            <w:vAlign w:val="center"/>
          </w:tcPr>
          <w:p w14:paraId="5515C0C5">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30</w:t>
            </w:r>
          </w:p>
        </w:tc>
      </w:tr>
      <w:tr w14:paraId="69A2E0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0464F783">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11</w:t>
            </w:r>
          </w:p>
        </w:tc>
        <w:tc>
          <w:tcPr>
            <w:tcW w:w="2217" w:type="dxa"/>
            <w:vAlign w:val="center"/>
          </w:tcPr>
          <w:p w14:paraId="5645AB3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安庆师范大学</w:t>
            </w:r>
          </w:p>
        </w:tc>
        <w:tc>
          <w:tcPr>
            <w:tcW w:w="2006" w:type="dxa"/>
            <w:vAlign w:val="center"/>
          </w:tcPr>
          <w:p w14:paraId="4FCD510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安徽钟南人防工程防护设备有限公司</w:t>
            </w:r>
          </w:p>
        </w:tc>
        <w:tc>
          <w:tcPr>
            <w:tcW w:w="2551" w:type="dxa"/>
            <w:vAlign w:val="center"/>
          </w:tcPr>
          <w:p w14:paraId="5409DFF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有害气体监测预警系统开发</w:t>
            </w:r>
          </w:p>
        </w:tc>
        <w:tc>
          <w:tcPr>
            <w:tcW w:w="1276" w:type="dxa"/>
            <w:vAlign w:val="center"/>
          </w:tcPr>
          <w:p w14:paraId="449BFF62">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30</w:t>
            </w:r>
          </w:p>
        </w:tc>
      </w:tr>
      <w:tr w14:paraId="5BF753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67C59D8F">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12</w:t>
            </w:r>
          </w:p>
        </w:tc>
        <w:tc>
          <w:tcPr>
            <w:tcW w:w="2217" w:type="dxa"/>
            <w:vAlign w:val="center"/>
          </w:tcPr>
          <w:p w14:paraId="5232096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合肥师范学院</w:t>
            </w:r>
          </w:p>
        </w:tc>
        <w:tc>
          <w:tcPr>
            <w:tcW w:w="2006" w:type="dxa"/>
            <w:vAlign w:val="center"/>
          </w:tcPr>
          <w:p w14:paraId="45A852BF">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合肥中科光博量子科技有限公司</w:t>
            </w:r>
          </w:p>
        </w:tc>
        <w:tc>
          <w:tcPr>
            <w:tcW w:w="2551" w:type="dxa"/>
            <w:vAlign w:val="center"/>
          </w:tcPr>
          <w:p w14:paraId="74FC27A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激光雷达数据采集</w:t>
            </w:r>
          </w:p>
          <w:p w14:paraId="71D548D8">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分析系统</w:t>
            </w:r>
          </w:p>
        </w:tc>
        <w:tc>
          <w:tcPr>
            <w:tcW w:w="1276" w:type="dxa"/>
            <w:vAlign w:val="center"/>
          </w:tcPr>
          <w:p w14:paraId="196FBAB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80</w:t>
            </w:r>
          </w:p>
        </w:tc>
      </w:tr>
      <w:tr w14:paraId="494D25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41E90608">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13</w:t>
            </w:r>
          </w:p>
        </w:tc>
        <w:tc>
          <w:tcPr>
            <w:tcW w:w="2217" w:type="dxa"/>
            <w:vAlign w:val="center"/>
          </w:tcPr>
          <w:p w14:paraId="737DD40D">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皖西学院</w:t>
            </w:r>
          </w:p>
        </w:tc>
        <w:tc>
          <w:tcPr>
            <w:tcW w:w="2006" w:type="dxa"/>
            <w:vAlign w:val="center"/>
          </w:tcPr>
          <w:p w14:paraId="3CB16EF2">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安徽冠淮食品</w:t>
            </w:r>
          </w:p>
          <w:p w14:paraId="0CBA892A">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有限公司</w:t>
            </w:r>
          </w:p>
        </w:tc>
        <w:tc>
          <w:tcPr>
            <w:tcW w:w="2551" w:type="dxa"/>
            <w:vAlign w:val="center"/>
          </w:tcPr>
          <w:p w14:paraId="6179F5E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黄精系列挂面研制及其产业化</w:t>
            </w:r>
          </w:p>
        </w:tc>
        <w:tc>
          <w:tcPr>
            <w:tcW w:w="1276" w:type="dxa"/>
            <w:vAlign w:val="center"/>
          </w:tcPr>
          <w:p w14:paraId="1BA2A9F4">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31</w:t>
            </w:r>
          </w:p>
        </w:tc>
      </w:tr>
      <w:tr w14:paraId="53169E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6EDDED2B">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14</w:t>
            </w:r>
          </w:p>
        </w:tc>
        <w:tc>
          <w:tcPr>
            <w:tcW w:w="2217" w:type="dxa"/>
            <w:vAlign w:val="center"/>
          </w:tcPr>
          <w:p w14:paraId="1D0F32A7">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安徽农业大学</w:t>
            </w:r>
          </w:p>
        </w:tc>
        <w:tc>
          <w:tcPr>
            <w:tcW w:w="2006" w:type="dxa"/>
            <w:vAlign w:val="center"/>
          </w:tcPr>
          <w:p w14:paraId="6817F79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安徽佳通乘用子午线轮胎有限公司</w:t>
            </w:r>
          </w:p>
        </w:tc>
        <w:tc>
          <w:tcPr>
            <w:tcW w:w="2551" w:type="dxa"/>
            <w:vAlign w:val="center"/>
          </w:tcPr>
          <w:p w14:paraId="0D8CF3AF">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智能轮胎研究与开发</w:t>
            </w:r>
            <w:r>
              <w:rPr>
                <w:rFonts w:hint="eastAsia" w:ascii="宋体" w:hAnsi="宋体" w:eastAsia="宋体" w:cs="宋体"/>
                <w:sz w:val="24"/>
              </w:rPr>
              <w:t>Ⅱ</w:t>
            </w:r>
            <w:r>
              <w:rPr>
                <w:rFonts w:ascii="Times New Roman" w:hAnsi="Times New Roman" w:eastAsia="宋体" w:cs="Times New Roman"/>
                <w:sz w:val="24"/>
              </w:rPr>
              <w:t>期</w:t>
            </w:r>
          </w:p>
        </w:tc>
        <w:tc>
          <w:tcPr>
            <w:tcW w:w="1276" w:type="dxa"/>
            <w:vAlign w:val="center"/>
          </w:tcPr>
          <w:p w14:paraId="64ABF334">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99.5</w:t>
            </w:r>
          </w:p>
        </w:tc>
      </w:tr>
      <w:tr w14:paraId="7CB01A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1FE16C27">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15</w:t>
            </w:r>
          </w:p>
        </w:tc>
        <w:tc>
          <w:tcPr>
            <w:tcW w:w="2217" w:type="dxa"/>
            <w:vAlign w:val="center"/>
          </w:tcPr>
          <w:p w14:paraId="2DE405E5">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安徽工业大学</w:t>
            </w:r>
          </w:p>
        </w:tc>
        <w:tc>
          <w:tcPr>
            <w:tcW w:w="2006" w:type="dxa"/>
            <w:vAlign w:val="center"/>
          </w:tcPr>
          <w:p w14:paraId="16BDFC80">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马鞍山钢铁股份有限公司</w:t>
            </w:r>
          </w:p>
        </w:tc>
        <w:tc>
          <w:tcPr>
            <w:tcW w:w="2551" w:type="dxa"/>
            <w:vAlign w:val="center"/>
          </w:tcPr>
          <w:p w14:paraId="25F55E0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降低特钢高线FRS机组齿轮箱振动技术攻关</w:t>
            </w:r>
          </w:p>
        </w:tc>
        <w:tc>
          <w:tcPr>
            <w:tcW w:w="1276" w:type="dxa"/>
            <w:vAlign w:val="center"/>
          </w:tcPr>
          <w:p w14:paraId="7FE6E259">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45</w:t>
            </w:r>
          </w:p>
        </w:tc>
      </w:tr>
      <w:tr w14:paraId="4E0017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7D64E930">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16</w:t>
            </w:r>
          </w:p>
        </w:tc>
        <w:tc>
          <w:tcPr>
            <w:tcW w:w="2217" w:type="dxa"/>
            <w:vAlign w:val="center"/>
          </w:tcPr>
          <w:p w14:paraId="308E67E6">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池州学院</w:t>
            </w:r>
          </w:p>
        </w:tc>
        <w:tc>
          <w:tcPr>
            <w:tcW w:w="2006" w:type="dxa"/>
            <w:vAlign w:val="center"/>
          </w:tcPr>
          <w:p w14:paraId="203B85F5">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安徽创新软件集团有限公司</w:t>
            </w:r>
          </w:p>
        </w:tc>
        <w:tc>
          <w:tcPr>
            <w:tcW w:w="2551" w:type="dxa"/>
            <w:vAlign w:val="center"/>
          </w:tcPr>
          <w:p w14:paraId="4CC89C2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过滤器排污多功能控制器研制</w:t>
            </w:r>
          </w:p>
        </w:tc>
        <w:tc>
          <w:tcPr>
            <w:tcW w:w="1276" w:type="dxa"/>
            <w:vAlign w:val="center"/>
          </w:tcPr>
          <w:p w14:paraId="4C0939DF">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42</w:t>
            </w:r>
          </w:p>
        </w:tc>
      </w:tr>
      <w:tr w14:paraId="594476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749A51EF">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17</w:t>
            </w:r>
          </w:p>
        </w:tc>
        <w:tc>
          <w:tcPr>
            <w:tcW w:w="2217" w:type="dxa"/>
            <w:vAlign w:val="center"/>
          </w:tcPr>
          <w:p w14:paraId="1BDA0DE0">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安徽省煤田地质局勘查研究院</w:t>
            </w:r>
          </w:p>
        </w:tc>
        <w:tc>
          <w:tcPr>
            <w:tcW w:w="2006" w:type="dxa"/>
            <w:vAlign w:val="center"/>
          </w:tcPr>
          <w:p w14:paraId="5E27AA8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淮南矿业（集团）有限责任公司</w:t>
            </w:r>
          </w:p>
        </w:tc>
        <w:tc>
          <w:tcPr>
            <w:tcW w:w="2551" w:type="dxa"/>
            <w:vAlign w:val="center"/>
          </w:tcPr>
          <w:p w14:paraId="730FD3F2">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淮南矿业集团新谢潘谢区块煤层气资源赋存研究</w:t>
            </w:r>
          </w:p>
        </w:tc>
        <w:tc>
          <w:tcPr>
            <w:tcW w:w="1276" w:type="dxa"/>
            <w:vAlign w:val="center"/>
          </w:tcPr>
          <w:p w14:paraId="63A69AE2">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1294.85</w:t>
            </w:r>
          </w:p>
        </w:tc>
      </w:tr>
      <w:tr w14:paraId="44EE04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2501C905">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18</w:t>
            </w:r>
          </w:p>
        </w:tc>
        <w:tc>
          <w:tcPr>
            <w:tcW w:w="2217" w:type="dxa"/>
            <w:vAlign w:val="center"/>
          </w:tcPr>
          <w:p w14:paraId="181C73B6">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安徽省煤炭科学</w:t>
            </w:r>
          </w:p>
          <w:p w14:paraId="5D56FD57">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研究院</w:t>
            </w:r>
          </w:p>
        </w:tc>
        <w:tc>
          <w:tcPr>
            <w:tcW w:w="2006" w:type="dxa"/>
            <w:vAlign w:val="center"/>
          </w:tcPr>
          <w:p w14:paraId="33FA80C0">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淮北矿业股份</w:t>
            </w:r>
          </w:p>
          <w:p w14:paraId="343ADC4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有限公司</w:t>
            </w:r>
          </w:p>
        </w:tc>
        <w:tc>
          <w:tcPr>
            <w:tcW w:w="2551" w:type="dxa"/>
            <w:vAlign w:val="center"/>
          </w:tcPr>
          <w:p w14:paraId="2ED5FA04">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淮北矿业能源现状分析和节能对策研究</w:t>
            </w:r>
          </w:p>
        </w:tc>
        <w:tc>
          <w:tcPr>
            <w:tcW w:w="1276" w:type="dxa"/>
            <w:vAlign w:val="center"/>
          </w:tcPr>
          <w:p w14:paraId="717E0F85">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34.85</w:t>
            </w:r>
          </w:p>
        </w:tc>
      </w:tr>
      <w:tr w14:paraId="6FF256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159AF0E6">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19</w:t>
            </w:r>
          </w:p>
        </w:tc>
        <w:tc>
          <w:tcPr>
            <w:tcW w:w="2217" w:type="dxa"/>
            <w:vAlign w:val="center"/>
          </w:tcPr>
          <w:p w14:paraId="0F67BE05">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滁州学院</w:t>
            </w:r>
          </w:p>
        </w:tc>
        <w:tc>
          <w:tcPr>
            <w:tcW w:w="2006" w:type="dxa"/>
            <w:vAlign w:val="center"/>
          </w:tcPr>
          <w:p w14:paraId="60851B5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安徽信盟装备</w:t>
            </w:r>
          </w:p>
          <w:p w14:paraId="124D0EA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股份有限公司</w:t>
            </w:r>
          </w:p>
        </w:tc>
        <w:tc>
          <w:tcPr>
            <w:tcW w:w="2551" w:type="dxa"/>
            <w:vAlign w:val="center"/>
          </w:tcPr>
          <w:p w14:paraId="23DC2A47">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智能高效汽车内饰</w:t>
            </w:r>
          </w:p>
          <w:p w14:paraId="32BA3F3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热合成型成套装备</w:t>
            </w:r>
          </w:p>
          <w:p w14:paraId="4150F067">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关键技术研究及</w:t>
            </w:r>
          </w:p>
          <w:p w14:paraId="130F4E3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产业化应用</w:t>
            </w:r>
          </w:p>
        </w:tc>
        <w:tc>
          <w:tcPr>
            <w:tcW w:w="1276" w:type="dxa"/>
            <w:vAlign w:val="center"/>
          </w:tcPr>
          <w:p w14:paraId="6CCA83AD">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80</w:t>
            </w:r>
          </w:p>
        </w:tc>
      </w:tr>
      <w:tr w14:paraId="7224EB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35BE99B8">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20</w:t>
            </w:r>
          </w:p>
        </w:tc>
        <w:tc>
          <w:tcPr>
            <w:tcW w:w="2217" w:type="dxa"/>
            <w:vAlign w:val="center"/>
          </w:tcPr>
          <w:p w14:paraId="6E40D7AA">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安徽省（水利部淮河水利委员会）水利科学研究院（安徽省水利工程质量检测中心站）</w:t>
            </w:r>
          </w:p>
        </w:tc>
        <w:tc>
          <w:tcPr>
            <w:tcW w:w="2006" w:type="dxa"/>
            <w:vAlign w:val="center"/>
          </w:tcPr>
          <w:p w14:paraId="7D6931AB">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中国铁路设计</w:t>
            </w:r>
          </w:p>
          <w:p w14:paraId="059CCEE0">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集团有限公司</w:t>
            </w:r>
          </w:p>
        </w:tc>
        <w:tc>
          <w:tcPr>
            <w:tcW w:w="2551" w:type="dxa"/>
            <w:vAlign w:val="center"/>
          </w:tcPr>
          <w:p w14:paraId="05DC7F5D">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新建潍坊至新沂至宿迁铁路临沂市祊河堤防安全评价技术咨询</w:t>
            </w:r>
          </w:p>
        </w:tc>
        <w:tc>
          <w:tcPr>
            <w:tcW w:w="1276" w:type="dxa"/>
            <w:vAlign w:val="center"/>
          </w:tcPr>
          <w:p w14:paraId="09B02835">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45</w:t>
            </w:r>
          </w:p>
        </w:tc>
      </w:tr>
      <w:tr w14:paraId="2AFF31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1336491C">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21</w:t>
            </w:r>
          </w:p>
        </w:tc>
        <w:tc>
          <w:tcPr>
            <w:tcW w:w="2217" w:type="dxa"/>
            <w:vAlign w:val="center"/>
          </w:tcPr>
          <w:p w14:paraId="5992A219">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安徽省（水利部淮河水利委员会）水利科学研究院（安徽省水利工程质量检测中心站）</w:t>
            </w:r>
          </w:p>
        </w:tc>
        <w:tc>
          <w:tcPr>
            <w:tcW w:w="2006" w:type="dxa"/>
            <w:vAlign w:val="center"/>
          </w:tcPr>
          <w:p w14:paraId="47F86BA1">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泗县牧原农牧有限公司</w:t>
            </w:r>
          </w:p>
        </w:tc>
        <w:tc>
          <w:tcPr>
            <w:tcW w:w="2551" w:type="dxa"/>
            <w:vAlign w:val="center"/>
          </w:tcPr>
          <w:p w14:paraId="48271207">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泗县牧原农牧有限公司取用水量采集技术服务</w:t>
            </w:r>
          </w:p>
        </w:tc>
        <w:tc>
          <w:tcPr>
            <w:tcW w:w="1276" w:type="dxa"/>
            <w:vAlign w:val="center"/>
          </w:tcPr>
          <w:p w14:paraId="2323E22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35</w:t>
            </w:r>
          </w:p>
        </w:tc>
      </w:tr>
      <w:tr w14:paraId="43851F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Align w:val="center"/>
          </w:tcPr>
          <w:p w14:paraId="198BBF0A">
            <w:pPr>
              <w:spacing w:line="320" w:lineRule="exact"/>
              <w:jc w:val="center"/>
              <w:rPr>
                <w:rFonts w:ascii="Times New Roman" w:hAnsi="Times New Roman" w:eastAsia="黑体" w:cs="Times New Roman"/>
                <w:sz w:val="24"/>
              </w:rPr>
            </w:pPr>
            <w:r>
              <w:rPr>
                <w:rFonts w:ascii="Times New Roman" w:hAnsi="Times New Roman" w:eastAsia="黑体" w:cs="Times New Roman"/>
                <w:sz w:val="24"/>
              </w:rPr>
              <w:t>22</w:t>
            </w:r>
          </w:p>
        </w:tc>
        <w:tc>
          <w:tcPr>
            <w:tcW w:w="2217" w:type="dxa"/>
            <w:vAlign w:val="center"/>
          </w:tcPr>
          <w:p w14:paraId="71786D1C">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安徽工业大学</w:t>
            </w:r>
          </w:p>
        </w:tc>
        <w:tc>
          <w:tcPr>
            <w:tcW w:w="2006" w:type="dxa"/>
            <w:vAlign w:val="center"/>
          </w:tcPr>
          <w:p w14:paraId="09EEE174">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中冶华天工程技术有限公司</w:t>
            </w:r>
          </w:p>
        </w:tc>
        <w:tc>
          <w:tcPr>
            <w:tcW w:w="2551" w:type="dxa"/>
            <w:vAlign w:val="center"/>
          </w:tcPr>
          <w:p w14:paraId="13747C96">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微合金化元素和凝固工艺对第二相粒子析出和连铸坯质量的影响研究</w:t>
            </w:r>
          </w:p>
        </w:tc>
        <w:tc>
          <w:tcPr>
            <w:tcW w:w="1276" w:type="dxa"/>
            <w:vAlign w:val="center"/>
          </w:tcPr>
          <w:p w14:paraId="68DD8DB3">
            <w:pPr>
              <w:spacing w:line="320" w:lineRule="exact"/>
              <w:jc w:val="center"/>
              <w:rPr>
                <w:rFonts w:ascii="Times New Roman" w:hAnsi="Times New Roman" w:eastAsia="宋体" w:cs="Times New Roman"/>
                <w:sz w:val="24"/>
              </w:rPr>
            </w:pPr>
            <w:r>
              <w:rPr>
                <w:rFonts w:ascii="Times New Roman" w:hAnsi="Times New Roman" w:eastAsia="宋体" w:cs="Times New Roman"/>
                <w:sz w:val="24"/>
              </w:rPr>
              <w:t>30</w:t>
            </w:r>
          </w:p>
        </w:tc>
      </w:tr>
    </w:tbl>
    <w:p w14:paraId="2C704501">
      <w:pPr>
        <w:rPr>
          <w:rFonts w:ascii="Times New Roman" w:hAnsi="Times New Roman" w:cs="Times New Roman"/>
          <w:sz w:val="24"/>
        </w:rPr>
      </w:pPr>
    </w:p>
    <w:p w14:paraId="29249411"/>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784267"/>
      <w:docPartObj>
        <w:docPartGallery w:val="autotext"/>
      </w:docPartObj>
    </w:sdtPr>
    <w:sdtEndPr>
      <w:rPr>
        <w:rFonts w:ascii="宋体" w:hAnsi="宋体" w:eastAsia="宋体"/>
        <w:sz w:val="28"/>
        <w:szCs w:val="28"/>
      </w:rPr>
    </w:sdtEndPr>
    <w:sdtContent>
      <w:p w14:paraId="4FAAC1CE">
        <w:pPr>
          <w:pStyle w:val="2"/>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293380"/>
      <w:docPartObj>
        <w:docPartGallery w:val="autotext"/>
      </w:docPartObj>
    </w:sdtPr>
    <w:sdtEndPr>
      <w:rPr>
        <w:rFonts w:ascii="宋体" w:hAnsi="宋体" w:eastAsia="宋体"/>
        <w:sz w:val="28"/>
        <w:szCs w:val="28"/>
      </w:rPr>
    </w:sdtEndPr>
    <w:sdtContent>
      <w:p w14:paraId="758B7458">
        <w:pPr>
          <w:pStyle w:val="2"/>
          <w:jc w:val="right"/>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YjFhM2YzYjM5OGRhNDhmMTBjZGVlMWMyM2QzYzMifQ=="/>
  </w:docVars>
  <w:rsids>
    <w:rsidRoot w:val="60ED700E"/>
    <w:rsid w:val="60ED7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2024-08-01T07:10:00Z</dcterms:created>
  <dc:creator>何小包蛋</dc:creator>
  <cp:lastModifiedBy>何小包蛋</cp:lastModifiedBy>
  <dcterms:modified xsi:type="dcterms:W3CDTF">2024-08-01T07:10:18Z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C26CE86589D845658F9D25542212CF98_11</vt:lpwstr>
  </property>
</Properties>
</file>