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F2FE93C"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 w14:paraId="3B6C04DD"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不合格检验项目小知识</w:t>
      </w:r>
    </w:p>
    <w:p w14:paraId="13B81691"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 w14:paraId="0881F6DB"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苯并[a]芘</w:t>
      </w:r>
    </w:p>
    <w:p w14:paraId="6F86B9B2">
      <w:pPr>
        <w:tabs>
          <w:tab w:val="left" w:pos="148"/>
        </w:tabs>
        <w:spacing w:before="68" w:line="338" w:lineRule="auto"/>
        <w:ind w:left="37" w:right="23" w:firstLine="42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1"/>
          <w:sz w:val="32"/>
          <w:szCs w:val="32"/>
        </w:rPr>
        <w:t>是持久性有机污染物多环芳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烃化合物的一种，化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</w:rPr>
        <w:t>学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性</w:t>
      </w:r>
      <w:r>
        <w:rPr>
          <w:rFonts w:hint="eastAsia" w:ascii="仿宋_GB2312" w:hAnsi="仿宋_GB2312" w:eastAsia="仿宋_GB2312" w:cs="仿宋_GB2312"/>
          <w:b w:val="0"/>
          <w:bCs w:val="0"/>
          <w:spacing w:val="-3"/>
          <w:sz w:val="32"/>
          <w:szCs w:val="32"/>
        </w:rPr>
        <w:t>质较稳定。多环芳烃化合物最关键的毒性是致癌性，目前已发现20多种多环芳烃化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sz w:val="32"/>
          <w:szCs w:val="32"/>
        </w:rPr>
        <w:t>合物具有致癌性，其中苯并[</w:t>
      </w:r>
      <w:r>
        <w:rPr>
          <w:rFonts w:hint="eastAsia" w:ascii="仿宋_GB2312" w:hAnsi="仿宋_GB2312" w:eastAsia="仿宋_GB2312" w:cs="仿宋_GB2312"/>
          <w:b w:val="0"/>
          <w:bCs w:val="0"/>
          <w:spacing w:val="-1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sz w:val="32"/>
          <w:szCs w:val="32"/>
        </w:rPr>
        <w:t>]芘致癌性最强也最为明确。</w:t>
      </w:r>
      <w:r>
        <w:rPr>
          <w:rFonts w:hint="eastAsia" w:ascii="仿宋_GB2312" w:hAnsi="仿宋_GB2312" w:eastAsia="仿宋_GB2312" w:cs="仿宋_GB2312"/>
          <w:b w:val="0"/>
          <w:bCs w:val="0"/>
          <w:spacing w:val="-1"/>
          <w:sz w:val="32"/>
          <w:szCs w:val="32"/>
        </w:rPr>
        <w:t>苯并[a]芘具有致畸、致癌和生</w:t>
      </w:r>
      <w:r>
        <w:rPr>
          <w:rFonts w:hint="eastAsia" w:ascii="仿宋_GB2312" w:hAnsi="仿宋_GB2312" w:eastAsia="仿宋_GB2312" w:cs="仿宋_GB2312"/>
          <w:b w:val="0"/>
          <w:bCs w:val="0"/>
          <w:spacing w:val="1"/>
          <w:sz w:val="32"/>
          <w:szCs w:val="32"/>
        </w:rPr>
        <w:t>殖毒性，可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引起皮肤、肺、胃、乳腺、血液淋巴变化和肿瘤，可通过血-胎盘屏障。2010</w:t>
      </w:r>
      <w:r>
        <w:rPr>
          <w:rFonts w:hint="eastAsia" w:ascii="仿宋_GB2312" w:hAnsi="仿宋_GB2312" w:eastAsia="仿宋_GB2312" w:cs="仿宋_GB2312"/>
          <w:b w:val="0"/>
          <w:bCs w:val="0"/>
          <w:spacing w:val="-1"/>
          <w:sz w:val="32"/>
          <w:szCs w:val="32"/>
        </w:rPr>
        <w:t>年国际癌症研究机构(I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ARC</w:t>
      </w:r>
      <w:r>
        <w:rPr>
          <w:rFonts w:hint="eastAsia" w:ascii="仿宋_GB2312" w:hAnsi="仿宋_GB2312" w:eastAsia="仿宋_GB2312" w:cs="仿宋_GB2312"/>
          <w:b w:val="0"/>
          <w:bCs w:val="0"/>
          <w:spacing w:val="-1"/>
          <w:sz w:val="32"/>
          <w:szCs w:val="32"/>
        </w:rPr>
        <w:t>)再次对苯并[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b w:val="0"/>
          <w:bCs w:val="0"/>
          <w:spacing w:val="-1"/>
          <w:sz w:val="32"/>
          <w:szCs w:val="32"/>
        </w:rPr>
        <w:t>]芘进行了评估，将苯并[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b w:val="0"/>
          <w:bCs w:val="0"/>
          <w:spacing w:val="-1"/>
          <w:sz w:val="32"/>
          <w:szCs w:val="32"/>
        </w:rPr>
        <w:t>]芘从2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b w:val="0"/>
          <w:bCs w:val="0"/>
          <w:spacing w:val="-1"/>
          <w:sz w:val="32"/>
          <w:szCs w:val="32"/>
        </w:rPr>
        <w:t>类致癌物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pacing w:val="1"/>
          <w:sz w:val="32"/>
          <w:szCs w:val="32"/>
        </w:rPr>
        <w:t>(即该类物质对人类致癌性证据有限、但实验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动物致癌性证据充足)升级为1类致癌物，</w:t>
      </w:r>
      <w:r>
        <w:rPr>
          <w:rFonts w:hint="eastAsia" w:ascii="仿宋_GB2312" w:hAnsi="仿宋_GB2312" w:eastAsia="仿宋_GB2312" w:cs="仿宋_GB2312"/>
          <w:b w:val="0"/>
          <w:bCs w:val="0"/>
          <w:spacing w:val="-1"/>
          <w:sz w:val="32"/>
          <w:szCs w:val="32"/>
        </w:rPr>
        <w:t>即确定的人类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致癌物。</w:t>
      </w:r>
    </w:p>
    <w:p w14:paraId="3EF5EFEE">
      <w:pPr>
        <w:spacing w:before="3" w:line="337" w:lineRule="auto"/>
        <w:ind w:left="38" w:right="24" w:firstLine="417"/>
        <w:rPr>
          <w:rFonts w:hint="eastAsia" w:ascii="仿宋_GB2312" w:hAnsi="仿宋_GB2312" w:eastAsia="仿宋_GB2312" w:cs="仿宋_GB2312"/>
          <w:b w:val="0"/>
          <w:bCs w:val="0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</w:rPr>
        <w:t>造成食品中苯并[</w:t>
      </w:r>
      <w:r>
        <w:rPr>
          <w:rFonts w:hint="eastAsia" w:ascii="仿宋_GB2312" w:hAnsi="仿宋_GB2312" w:eastAsia="仿宋_GB2312" w:cs="仿宋_GB2312"/>
          <w:b w:val="0"/>
          <w:bCs w:val="0"/>
          <w:spacing w:val="-3"/>
          <w:sz w:val="32"/>
          <w:szCs w:val="32"/>
        </w:rPr>
        <w:t>a]芘不合格的主要原因有：食品在烘烤或熏制时直接受到污染；食</w:t>
      </w:r>
      <w:r>
        <w:rPr>
          <w:rFonts w:hint="eastAsia" w:ascii="仿宋_GB2312" w:hAnsi="仿宋_GB2312" w:eastAsia="仿宋_GB2312" w:cs="仿宋_GB2312"/>
          <w:b w:val="0"/>
          <w:bCs w:val="0"/>
          <w:spacing w:val="-1"/>
          <w:sz w:val="32"/>
          <w:szCs w:val="32"/>
        </w:rPr>
        <w:t>品成分高温烹调加工时发生热解或热聚反应所形成；食品加工时受机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油和食品包装材料等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sz w:val="32"/>
          <w:szCs w:val="32"/>
        </w:rPr>
        <w:t>污染；植物性食品</w:t>
      </w:r>
      <w:r>
        <w:rPr>
          <w:rFonts w:hint="eastAsia" w:ascii="仿宋_GB2312" w:hAnsi="仿宋_GB2312" w:eastAsia="仿宋_GB2312" w:cs="仿宋_GB2312"/>
          <w:b w:val="0"/>
          <w:bCs w:val="0"/>
          <w:spacing w:val="-1"/>
          <w:sz w:val="32"/>
          <w:szCs w:val="32"/>
        </w:rPr>
        <w:t>吸收土壤、水和大气中的苯并[a]芘而被污染；在柏油路上晒粮食受到污染；企业在生产时没有严格挑拣原料和进行相关检测；生产经营企业采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用的工艺控制不</w:t>
      </w:r>
      <w:r>
        <w:rPr>
          <w:rFonts w:hint="eastAsia" w:ascii="仿宋_GB2312" w:hAnsi="仿宋_GB2312" w:eastAsia="仿宋_GB2312" w:cs="仿宋_GB2312"/>
          <w:b w:val="0"/>
          <w:bCs w:val="0"/>
          <w:spacing w:val="-10"/>
          <w:sz w:val="32"/>
          <w:szCs w:val="32"/>
        </w:rPr>
        <w:t>当</w:t>
      </w:r>
      <w:r>
        <w:rPr>
          <w:rFonts w:hint="eastAsia" w:ascii="仿宋_GB2312" w:hAnsi="仿宋_GB2312" w:eastAsia="仿宋_GB2312" w:cs="仿宋_GB2312"/>
          <w:b w:val="0"/>
          <w:bCs w:val="0"/>
          <w:spacing w:val="-9"/>
          <w:sz w:val="32"/>
          <w:szCs w:val="32"/>
        </w:rPr>
        <w:t>。</w:t>
      </w:r>
    </w:p>
    <w:p w14:paraId="2A0402AD"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 w14:paraId="2A3C57A3"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酸价</w:t>
      </w:r>
    </w:p>
    <w:p w14:paraId="2865AED3"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32"/>
          <w:sz w:val="32"/>
          <w:szCs w:val="32"/>
        </w:rPr>
        <w:t>酸价主要反映食品中的油脂酸败程度。酸价超标会导致食品有哈喇味，超标严重时所产生的醛、酮、酸会破坏脂溶性维生素，导致肠胃不适。《食品安全国家标准 糕点、面包》（GB 7099—2015）中规定，糕点、面包中酸价（以脂肪计）的最大限量值为5mg/g。面包中酸价（以脂肪计）检测值超标的原因，可能是企业对原料采购把关不严，使用已经酸败的油脂进行生产，也可能是产品储藏条件不当，特别是存贮温度较高时易导致食品中的脂肪氧化酸败。</w:t>
      </w:r>
    </w:p>
    <w:p w14:paraId="39E623D2"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32"/>
          <w:sz w:val="32"/>
          <w:szCs w:val="32"/>
          <w:lang w:eastAsia="zh-CN"/>
        </w:rPr>
      </w:pPr>
    </w:p>
    <w:p w14:paraId="0362B9AF"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阴离子合成洗涤剂</w:t>
      </w:r>
    </w:p>
    <w:p w14:paraId="3461F979"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阴离子合成洗涤剂是阴离子表面活性剂，主要成分是烷基苯磺酸钠，还有一些增净剂、漂白剂、荧光增白剂、抗腐蚀剂、泡沫调节剂、酶等辅助成分。对人体皮肤有损害，一些从事洗涤剂职业的人员，手背、前臂等裸露部位常有皮炎，进一步发展成湿疹，同时对肝脏也有不小的损害作用。《食品安全国家标准 消毒餐（饮）具》（GB 14934-2016）规定消毒餐（饮）具中不得检出阴离子合成洗涤剂（以十二烷基苯磺酸钠计），其不合格原因可能是洗涤剂生产过程中过量添加阴离子合成洗涤剂，也可能是清洗人员使用洗涤剂后未经过有效地清水冲洗，导致不合格。</w:t>
      </w:r>
    </w:p>
    <w:p w14:paraId="58F810B5"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 w14:paraId="032C58AE"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镉(以 Cd 计)</w:t>
      </w:r>
    </w:p>
    <w:p w14:paraId="4ACECEAF"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镉(以Cd计)是自然界存在的一种元素。镉的毒性较大，被镉污染的空气和食物对人体危害严重，且在人体内代谢较慢，日本因镉中毒曾出现“痛痛病”。镉化合物不易被肠道吸收，但可经呼吸被体内吸收，积存于肝或肾脏造成危害，尤以对肾脏损害最为明显。造成蔬菜和大米中镉超标的原因是由于农作物的生长环境被镉污染。主要是灌溉用水、土壤以及大气受到镉污染，导致蔬菜和大米中的镉含量严重超过国家标准。</w:t>
      </w:r>
    </w:p>
    <w:p w14:paraId="46EB405F"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 w14:paraId="2E9B26AE">
      <w:pPr>
        <w:numPr>
          <w:ilvl w:val="0"/>
          <w:numId w:val="0"/>
        </w:numPr>
        <w:spacing w:line="600" w:lineRule="exact"/>
        <w:outlineLvl w:val="0"/>
        <w:rPr>
          <w:rFonts w:hint="eastAsia" w:ascii="仿宋_GB2312" w:hAnsi="仿宋_GB2312" w:eastAsia="仿宋_GB2312" w:cs="仿宋_GB2312"/>
          <w:b w:val="0"/>
          <w:bCs w:val="0"/>
          <w:spacing w:val="-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 w:val="0"/>
          <w:bCs w:val="0"/>
          <w:spacing w:val="-12"/>
          <w:sz w:val="32"/>
          <w:szCs w:val="32"/>
          <w:lang w:val="en-US" w:eastAsia="zh-CN"/>
        </w:rPr>
        <w:t>黄曲霉毒素B1</w:t>
      </w:r>
    </w:p>
    <w:p w14:paraId="6A50EC7A">
      <w:pPr>
        <w:numPr>
          <w:ilvl w:val="0"/>
          <w:numId w:val="0"/>
        </w:numPr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黄曲霉毒素B1是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已知的化学物质中致癌性最强的一种。国家标准《食品安全国家标准 食品中真菌毒素限量》（GB 2761-2017）中规定黄曲霉毒素B1在花生及其制品中的最大限量为20μg/kg。花生中黄曲霉毒素B1不合格可能是原料在采收和储运过程中环境条件高温潮湿，导致霉变、腐烂，企业采购时没有严格挑拣原料并进行相关检测，加工中工艺控制不当。</w:t>
      </w:r>
    </w:p>
    <w:p w14:paraId="0C87D309"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 w14:paraId="4A9672B0"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大肠菌群</w:t>
      </w:r>
    </w:p>
    <w:p w14:paraId="7341FA60"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大肠菌群是国内外通用的食品污染常用指示菌之一。食品中检出大肠菌群，提示被致病菌（如沙门氏菌、志贺氏菌、致病性大肠杆菌）污染的可能性较大。食用大肠菌群超标的食品对人体健康有潜在的危险性。《食品安全国家标准 包装饮用水》（GB 19298—2014）中规定，包装饮用水中的大肠菌群5次检测结果均不得检出。造成大肠菌群超标的原因，可能是产品的加工原料、包装材料受污染，或在生产过程中产品受人员、工器具等生产设备、环境的污染、有灭菌工艺的产品灭菌不彻底。</w:t>
      </w:r>
    </w:p>
    <w:p w14:paraId="7A20B602"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 w14:paraId="265A3F79"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吡虫啉</w:t>
      </w:r>
    </w:p>
    <w:p w14:paraId="701C4F73"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内吸性杀虫剂，可层间传导，具有触杀和胃毒作用。容易被植物吸收，并在植物体内重新分配，有很好的根部内吸活性。防治刺吸式口器害虫，包括稻飞虱、叶飞虱、蚜虫、蓟马和粉虱。也可防治土壤害虫、白蚁和一些叮咬害虫，如稻水象甲和马铃薯甲虫。对线虫和螨没有活性。大鼠急性经口LD50约450mg/kg，急性毒性分级为中等毒。属于烟碱类高效杀虫剂，作为错误的神递质与乙酰胆碱受体结合，干扰神经系统中起重要作用的乙酰胆碱的正常功能，使神经传输保持开放状态，引起异常兴奋。中毒症状为恶心、呕吐、头痛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乏力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、心跳过速等，严重者出现昏迷、呼吸衰竭。食用食品一般不会导致吡虫啉的急性中毒，但长期食用吡虫啉超标的食品，对人体健康也有一定影响。</w:t>
      </w:r>
    </w:p>
    <w:p w14:paraId="2D8215C7"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 w14:paraId="3717F711"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氯唑磷</w:t>
      </w:r>
    </w:p>
    <w:p w14:paraId="1DE353FE"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内吸性有机磷杀线虫剂和杀虫剂。抑制胆碱酯酶的活性，干扰线虫昆虫神经系统的协调作用而导致死亡。用于防治刺吸式口器害虫，螨和鳞翅目幼虫。可防治棉、麦、水稻、大豆、甜菜、果树等作物的害虫，对蚜虫、红蜘蛛有良好防效，也可拌种防治地下害虫。大鼠急性经口LD5040mg/kg。急性毒性分级为高毒级。中毒机制为抑制体内胆碱酯酶活性，中毒可出现多汗、流涎、瞳孔缩小、视物模糊、恶心、呕吐、腹痛、震颤、肌肉痉挛等，严重者可因呼吸中枢麻痹而死亡。食用食品一般不会导致氯唑磷的急性中毒，但长期食用氯唑磷超标的食品，对人体健康也有一定影响。</w:t>
      </w:r>
    </w:p>
    <w:p w14:paraId="658447AA"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 w14:paraId="5A190A87"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克百威</w:t>
      </w:r>
    </w:p>
    <w:p w14:paraId="38E5ABD1"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又名呋喃丹，是氨基甲酸酯类农药中常见的一种杀虫剂、杀螨、杀线虫剂。克百威为白色结晶，无臭味，在环境不易自然降解，半衰期长，易蓄积，对环境有一定危害。克百威大鼠急性经口毒性LD50为6~18mg/kg，急性毒性分级属高毒。中毒表现为多汗、流涎、瞳孔缩小、头昏、头痛、流泪及肌肉震颤等，严重者出现血压下降、意识不清；皮肤可出现接触性皮炎。少量的农药残留不会引起人体急性中毒，但长期食用克百威超标的食品，对人体健康也有一定影响。</w:t>
      </w:r>
    </w:p>
    <w:p w14:paraId="37B1040A"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 w14:paraId="2CF87CBC">
      <w:pPr>
        <w:numPr>
          <w:ilvl w:val="0"/>
          <w:numId w:val="2"/>
        </w:numPr>
        <w:rPr>
          <w:rFonts w:hint="eastAsia" w:ascii="仿宋_GB2312" w:hAnsi="仿宋_GB2312" w:eastAsia="仿宋_GB2312" w:cs="仿宋_GB2312"/>
          <w:b w:val="0"/>
          <w:bCs w:val="0"/>
          <w:kern w:val="3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32"/>
          <w:sz w:val="32"/>
          <w:szCs w:val="32"/>
          <w:lang w:val="en-US" w:eastAsia="zh-CN"/>
        </w:rPr>
        <w:t>恩诺沙星</w:t>
      </w:r>
    </w:p>
    <w:p w14:paraId="0C650DA5"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3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 w:bidi="ar-SA"/>
        </w:rPr>
        <w:t>恩诺沙星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又名乙基环丙沙星、恩氟沙星。广谱杀菌药，对支原体有特效。对大肠杆菌、克雷白杆菌、沙门氏菌、变形杆菌、绿脓杆菌、嗜血杆菌、多杀性巴氏杆菌、溶血性巴氏杆菌、金葡菌、链球菌等都有杀菌效用。为畜禽和水产专用喹诺酮类抗菌药物。长期使用或者过度使用可能导致在人体中蓄积，进而对人体机能产生危害，还可能使人体产生耐药性菌株。造成不合格的原因是养殖户未按国家规定使用该类药物，致使水产中检出恩诺沙星。</w:t>
      </w:r>
    </w:p>
    <w:p w14:paraId="1C0C1765"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 w14:paraId="7E965BC4">
      <w:pPr>
        <w:widowControl w:val="0"/>
        <w:numPr>
          <w:ilvl w:val="0"/>
          <w:numId w:val="0"/>
        </w:numPr>
        <w:spacing w:line="360" w:lineRule="auto"/>
        <w:ind w:leftChars="200"/>
        <w:jc w:val="both"/>
        <w:rPr>
          <w:rFonts w:hint="eastAsia" w:ascii="仿宋_GB2312" w:hAnsi="仿宋_GB2312" w:eastAsia="仿宋_GB2312" w:cs="仿宋_GB2312"/>
          <w:b w:val="0"/>
          <w:bCs w:val="0"/>
          <w:kern w:val="3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32"/>
          <w:sz w:val="32"/>
          <w:szCs w:val="32"/>
          <w:lang w:val="en-US" w:eastAsia="zh-CN"/>
        </w:rPr>
        <w:t>十一、噻虫嗪</w:t>
      </w:r>
    </w:p>
    <w:p w14:paraId="630B80EE"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噻虫嗪是一种全新结构的第二代烟碱类高效低毒杀虫剂，对害虫具有胃毒、触杀及内吸活性，用于叶面喷雾及土壤灌根处理。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其施药后迅速被内吸，并传导到植株各部位，对刺吸式害虫如蚜虫、飞虱、叶蝉、粉虱等有良好的防效。人体长期摄入会造成健康损害。《食品安全国家标准 食品中农药最大残留限量》（GB 2763-2021）规定豇豆的限量为0.3mg/kg，超标可能是种植中过量或不规范施用，也可能是施用后，未经有效的安全间隔期，植株内的残留还未被分解完全便开始采收和销售，从而导致检出超标。</w:t>
      </w:r>
    </w:p>
    <w:p w14:paraId="6EEDBE39"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8B166F"/>
    <w:multiLevelType w:val="singleLevel"/>
    <w:tmpl w:val="5A8B166F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2ACD50"/>
    <w:multiLevelType w:val="singleLevel"/>
    <w:tmpl w:val="5F2ACD5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yZWVjZDljODM1NmU1YTc1YTg4YTI4MzNlZWY1Y2UifQ=="/>
  </w:docVars>
  <w:rsids>
    <w:rsidRoot w:val="00D93540"/>
    <w:rsid w:val="0010116A"/>
    <w:rsid w:val="00120794"/>
    <w:rsid w:val="00190700"/>
    <w:rsid w:val="001A62EC"/>
    <w:rsid w:val="001A6518"/>
    <w:rsid w:val="001E566E"/>
    <w:rsid w:val="001F517D"/>
    <w:rsid w:val="00206083"/>
    <w:rsid w:val="00260112"/>
    <w:rsid w:val="00277180"/>
    <w:rsid w:val="002807F7"/>
    <w:rsid w:val="002838D6"/>
    <w:rsid w:val="00286BE3"/>
    <w:rsid w:val="003024E8"/>
    <w:rsid w:val="003311AA"/>
    <w:rsid w:val="003311E9"/>
    <w:rsid w:val="0038321F"/>
    <w:rsid w:val="003D4070"/>
    <w:rsid w:val="003F4B88"/>
    <w:rsid w:val="004362E7"/>
    <w:rsid w:val="00496881"/>
    <w:rsid w:val="004C6A85"/>
    <w:rsid w:val="004D5F6A"/>
    <w:rsid w:val="005B1646"/>
    <w:rsid w:val="005C5508"/>
    <w:rsid w:val="00632085"/>
    <w:rsid w:val="00675C54"/>
    <w:rsid w:val="00681145"/>
    <w:rsid w:val="006B4DD5"/>
    <w:rsid w:val="006C084B"/>
    <w:rsid w:val="006F2D50"/>
    <w:rsid w:val="007172EA"/>
    <w:rsid w:val="00817544"/>
    <w:rsid w:val="00844EE5"/>
    <w:rsid w:val="009110F2"/>
    <w:rsid w:val="0094312E"/>
    <w:rsid w:val="00943DF6"/>
    <w:rsid w:val="00986386"/>
    <w:rsid w:val="009B3E25"/>
    <w:rsid w:val="009C3872"/>
    <w:rsid w:val="009E153B"/>
    <w:rsid w:val="00A0219A"/>
    <w:rsid w:val="00A41AE2"/>
    <w:rsid w:val="00A50AAF"/>
    <w:rsid w:val="00AD2799"/>
    <w:rsid w:val="00AE0C47"/>
    <w:rsid w:val="00B60AE6"/>
    <w:rsid w:val="00B80CE0"/>
    <w:rsid w:val="00BC33E0"/>
    <w:rsid w:val="00BC4EA8"/>
    <w:rsid w:val="00BE6972"/>
    <w:rsid w:val="00C20FEA"/>
    <w:rsid w:val="00C355D6"/>
    <w:rsid w:val="00C55E4F"/>
    <w:rsid w:val="00C57BE2"/>
    <w:rsid w:val="00C91A10"/>
    <w:rsid w:val="00CC09B7"/>
    <w:rsid w:val="00D10402"/>
    <w:rsid w:val="00D55799"/>
    <w:rsid w:val="00D93540"/>
    <w:rsid w:val="00DA2087"/>
    <w:rsid w:val="00E215DA"/>
    <w:rsid w:val="00E556AA"/>
    <w:rsid w:val="00E6161F"/>
    <w:rsid w:val="00E73EDC"/>
    <w:rsid w:val="00E854F8"/>
    <w:rsid w:val="00F67D1D"/>
    <w:rsid w:val="00F906ED"/>
    <w:rsid w:val="00FF361E"/>
    <w:rsid w:val="06346EF8"/>
    <w:rsid w:val="08E82C6B"/>
    <w:rsid w:val="0A025C02"/>
    <w:rsid w:val="0F315A69"/>
    <w:rsid w:val="10944327"/>
    <w:rsid w:val="12481694"/>
    <w:rsid w:val="247C2BEF"/>
    <w:rsid w:val="27597452"/>
    <w:rsid w:val="2C220C41"/>
    <w:rsid w:val="2F8D3DE5"/>
    <w:rsid w:val="332C5678"/>
    <w:rsid w:val="346E047D"/>
    <w:rsid w:val="36470B9C"/>
    <w:rsid w:val="385923F6"/>
    <w:rsid w:val="402507FF"/>
    <w:rsid w:val="422C28B0"/>
    <w:rsid w:val="434E60F3"/>
    <w:rsid w:val="43B47725"/>
    <w:rsid w:val="457E4796"/>
    <w:rsid w:val="47340F08"/>
    <w:rsid w:val="476224EE"/>
    <w:rsid w:val="52925740"/>
    <w:rsid w:val="5D094A6B"/>
    <w:rsid w:val="5E263388"/>
    <w:rsid w:val="63FD778F"/>
    <w:rsid w:val="65310188"/>
    <w:rsid w:val="6D220D27"/>
    <w:rsid w:val="7036127C"/>
    <w:rsid w:val="74CA0993"/>
    <w:rsid w:val="75527F66"/>
    <w:rsid w:val="76442529"/>
    <w:rsid w:val="7AC971A9"/>
    <w:rsid w:val="7B1C63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hAnsi="FangSong_GB2312" w:cs="FangSong_GB2312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2592</Words>
  <Characters>2713</Characters>
  <Lines>5</Lines>
  <Paragraphs>1</Paragraphs>
  <TotalTime>2</TotalTime>
  <ScaleCrop>false</ScaleCrop>
  <LinksUpToDate>false</LinksUpToDate>
  <CharactersWithSpaces>2730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2020-04-26T07:23:00Z</dcterms:created>
  <dc:creator>User</dc:creator>
  <cp:lastModifiedBy>贵州二十一数字传媒</cp:lastModifiedBy>
  <dcterms:modified xsi:type="dcterms:W3CDTF">2024-08-02T15:28:11Z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B9CA82E99AC145C1A56D5DC58C10E13D_13</vt:lpwstr>
  </property>
</Properties>
</file>